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061BE0" w14:textId="77777777" w:rsidR="00407E23" w:rsidRDefault="00407E23" w:rsidP="00407E23">
      <w:pPr>
        <w:pBdr>
          <w:top w:val="single" w:sz="4" w:space="1" w:color="auto"/>
        </w:pBdr>
        <w:jc w:val="center"/>
        <w:rPr>
          <w:b/>
          <w:szCs w:val="24"/>
        </w:rPr>
      </w:pPr>
    </w:p>
    <w:p w14:paraId="2E684694" w14:textId="77777777" w:rsidR="00407E23" w:rsidRDefault="00407E23" w:rsidP="00407E23">
      <w:pPr>
        <w:pBdr>
          <w:top w:val="single" w:sz="4" w:space="1" w:color="auto"/>
        </w:pBdr>
        <w:jc w:val="center"/>
        <w:rPr>
          <w:b/>
          <w:szCs w:val="24"/>
        </w:rPr>
      </w:pPr>
    </w:p>
    <w:p w14:paraId="71686C50" w14:textId="77777777" w:rsidR="009F7836" w:rsidRPr="006C0528" w:rsidRDefault="009F7836" w:rsidP="009F7836">
      <w:pPr>
        <w:pStyle w:val="Heading2"/>
        <w:spacing w:before="0" w:after="0"/>
        <w:ind w:left="5040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 xml:space="preserve">ДО </w:t>
      </w:r>
    </w:p>
    <w:p w14:paraId="4E101D04" w14:textId="77777777" w:rsidR="009F7836" w:rsidRPr="006C0528" w:rsidRDefault="009F7836" w:rsidP="009F7836">
      <w:pPr>
        <w:ind w:firstLine="5040"/>
        <w:rPr>
          <w:lang w:val="ru-RU"/>
        </w:rPr>
      </w:pPr>
      <w:r>
        <w:rPr>
          <w:lang w:val="ru-RU"/>
        </w:rPr>
        <w:t>„НЕОХИМ“ АД</w:t>
      </w:r>
    </w:p>
    <w:p w14:paraId="5B360821" w14:textId="77777777" w:rsidR="009F7836" w:rsidRPr="006A2536" w:rsidRDefault="009F7836" w:rsidP="009F7836">
      <w:pPr>
        <w:pStyle w:val="Heading2"/>
        <w:spacing w:before="0" w:after="0"/>
        <w:ind w:left="5040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>(Бенефициент-</w:t>
      </w:r>
      <w:r>
        <w:rPr>
          <w:i w:val="0"/>
          <w:sz w:val="18"/>
          <w:szCs w:val="18"/>
        </w:rPr>
        <w:t xml:space="preserve"> </w:t>
      </w:r>
      <w:r>
        <w:rPr>
          <w:b w:val="0"/>
          <w:i w:val="0"/>
          <w:sz w:val="18"/>
          <w:szCs w:val="18"/>
        </w:rPr>
        <w:t>наименование)</w:t>
      </w:r>
    </w:p>
    <w:p w14:paraId="42E2C67C" w14:textId="77777777" w:rsidR="009F7836" w:rsidRPr="006A2536" w:rsidRDefault="009F7836" w:rsidP="009F7836">
      <w:pPr>
        <w:ind w:firstLine="5040"/>
        <w:rPr>
          <w:lang w:val="ru-RU"/>
        </w:rPr>
      </w:pPr>
      <w:r>
        <w:rPr>
          <w:lang w:val="ru-RU"/>
        </w:rPr>
        <w:t>ЕИК 836144932</w:t>
      </w:r>
    </w:p>
    <w:p w14:paraId="10E55D7D" w14:textId="77777777" w:rsidR="009F7836" w:rsidRPr="006A2536" w:rsidRDefault="009F7836" w:rsidP="009F7836">
      <w:pPr>
        <w:ind w:left="5040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(</w:t>
      </w:r>
      <w:r>
        <w:rPr>
          <w:bCs/>
          <w:iCs/>
          <w:sz w:val="18"/>
          <w:szCs w:val="18"/>
        </w:rPr>
        <w:t>ЕИК /Булстат на бенефициента</w:t>
      </w:r>
      <w:r>
        <w:rPr>
          <w:sz w:val="18"/>
          <w:szCs w:val="18"/>
          <w:lang w:val="ru-RU"/>
        </w:rPr>
        <w:t>)</w:t>
      </w:r>
    </w:p>
    <w:p w14:paraId="4A40411A" w14:textId="77777777" w:rsidR="009F7836" w:rsidRPr="00B22C33" w:rsidRDefault="009F7836" w:rsidP="009F7836">
      <w:pPr>
        <w:rPr>
          <w:szCs w:val="24"/>
        </w:rPr>
      </w:pPr>
    </w:p>
    <w:p w14:paraId="1E0E613B" w14:textId="77777777" w:rsidR="009F7836" w:rsidRPr="00B22C33" w:rsidRDefault="009F7836" w:rsidP="009F7836">
      <w:pPr>
        <w:rPr>
          <w:b/>
          <w:szCs w:val="24"/>
          <w:lang w:val="ru-RU"/>
        </w:rPr>
      </w:pPr>
    </w:p>
    <w:p w14:paraId="28B4E5A8" w14:textId="77777777" w:rsidR="009F7836" w:rsidRPr="00B22C33" w:rsidRDefault="009F7836" w:rsidP="009F7836">
      <w:pPr>
        <w:jc w:val="center"/>
        <w:rPr>
          <w:b/>
          <w:szCs w:val="24"/>
        </w:rPr>
      </w:pPr>
      <w:r>
        <w:rPr>
          <w:b/>
          <w:szCs w:val="24"/>
        </w:rPr>
        <w:t>О Ф Е Р Т А</w:t>
      </w:r>
    </w:p>
    <w:p w14:paraId="3EDB33F9" w14:textId="77777777" w:rsidR="009F7836" w:rsidRPr="00B22C33" w:rsidRDefault="009F7836" w:rsidP="009F7836">
      <w:pPr>
        <w:jc w:val="both"/>
        <w:rPr>
          <w:szCs w:val="24"/>
          <w:lang w:val="ru-RU"/>
        </w:rPr>
      </w:pPr>
    </w:p>
    <w:p w14:paraId="7A65BE68" w14:textId="77777777" w:rsidR="009F7836" w:rsidRPr="00B22C33" w:rsidRDefault="009F7836" w:rsidP="009F7836">
      <w:pPr>
        <w:rPr>
          <w:b/>
          <w:i/>
          <w:caps/>
          <w:szCs w:val="24"/>
          <w:u w:val="single"/>
        </w:rPr>
      </w:pPr>
    </w:p>
    <w:p w14:paraId="2C468BA7" w14:textId="77777777" w:rsidR="009F7836" w:rsidRPr="00B22C33" w:rsidRDefault="009F7836" w:rsidP="009F7836">
      <w:pPr>
        <w:rPr>
          <w:b/>
          <w:bCs/>
          <w:szCs w:val="24"/>
        </w:rPr>
      </w:pPr>
      <w:r>
        <w:rPr>
          <w:b/>
          <w:caps/>
          <w:szCs w:val="24"/>
        </w:rPr>
        <w:t>От:</w:t>
      </w:r>
      <w:r>
        <w:rPr>
          <w:b/>
          <w:szCs w:val="24"/>
        </w:rPr>
        <w:t>____________________________________________________________</w:t>
      </w:r>
      <w:r>
        <w:rPr>
          <w:b/>
          <w:bCs/>
          <w:szCs w:val="24"/>
        </w:rPr>
        <w:t>____________</w:t>
      </w:r>
    </w:p>
    <w:p w14:paraId="2968407D" w14:textId="77777777" w:rsidR="009F7836" w:rsidRPr="00B22C33" w:rsidRDefault="009F7836" w:rsidP="009F7836">
      <w:pPr>
        <w:jc w:val="center"/>
        <w:rPr>
          <w:bCs/>
          <w:sz w:val="18"/>
          <w:szCs w:val="18"/>
        </w:rPr>
      </w:pPr>
      <w:r>
        <w:rPr>
          <w:bCs/>
          <w:sz w:val="18"/>
          <w:szCs w:val="18"/>
        </w:rPr>
        <w:t>(наименование на кандидата)</w:t>
      </w:r>
    </w:p>
    <w:p w14:paraId="1F7EC571" w14:textId="77777777" w:rsidR="009F7836" w:rsidRPr="00B22C33" w:rsidRDefault="009F7836" w:rsidP="009F7836">
      <w:pPr>
        <w:rPr>
          <w:sz w:val="18"/>
          <w:szCs w:val="18"/>
          <w:lang w:val="ru-RU"/>
        </w:rPr>
      </w:pPr>
    </w:p>
    <w:p w14:paraId="5D694535" w14:textId="77777777" w:rsidR="009F7836" w:rsidRDefault="009F7836" w:rsidP="009F7836">
      <w:pPr>
        <w:rPr>
          <w:szCs w:val="24"/>
        </w:rPr>
      </w:pPr>
      <w:r>
        <w:rPr>
          <w:szCs w:val="24"/>
        </w:rPr>
        <w:t>за участие в</w:t>
      </w:r>
      <w:r>
        <w:rPr>
          <w:szCs w:val="24"/>
          <w:lang w:val="ru-RU"/>
        </w:rPr>
        <w:t xml:space="preserve"> </w:t>
      </w:r>
      <w:r>
        <w:rPr>
          <w:szCs w:val="24"/>
        </w:rPr>
        <w:t xml:space="preserve">процедура за избор с публична покана с </w:t>
      </w:r>
      <w:r>
        <w:rPr>
          <w:bCs/>
          <w:szCs w:val="24"/>
        </w:rPr>
        <w:t>предмет</w:t>
      </w:r>
      <w:r>
        <w:rPr>
          <w:szCs w:val="24"/>
        </w:rPr>
        <w:t>:</w:t>
      </w:r>
    </w:p>
    <w:p w14:paraId="2A90F532" w14:textId="77595326" w:rsidR="009F7836" w:rsidRPr="00B22C33" w:rsidRDefault="009F7836" w:rsidP="009F7836">
      <w:pPr>
        <w:rPr>
          <w:b/>
          <w:szCs w:val="24"/>
        </w:rPr>
      </w:pPr>
      <w:r>
        <w:rPr>
          <w:szCs w:val="24"/>
        </w:rPr>
        <w:t xml:space="preserve"> „Извършване на </w:t>
      </w:r>
      <w:r>
        <w:rPr>
          <w:szCs w:val="24"/>
        </w:rPr>
        <w:t>дейности по организация и управление,</w:t>
      </w:r>
      <w:r>
        <w:rPr>
          <w:szCs w:val="24"/>
        </w:rPr>
        <w:t xml:space="preserve"> видимост, прозрачност и комуникация по проект BG16FFPR003-4.006-0025 „Производствени инвестиции в „Неохим“ АД“</w:t>
      </w:r>
    </w:p>
    <w:p w14:paraId="161B4B12" w14:textId="77777777" w:rsidR="009F7836" w:rsidRPr="00B22C33" w:rsidRDefault="009F7836" w:rsidP="009F7836">
      <w:pPr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на предмета на процедурата)</w:t>
      </w:r>
    </w:p>
    <w:p w14:paraId="301BA517" w14:textId="77777777" w:rsidR="009F7836" w:rsidRPr="00B22C33" w:rsidRDefault="009F7836" w:rsidP="009F7836">
      <w:pPr>
        <w:rPr>
          <w:b/>
          <w:i/>
          <w:szCs w:val="24"/>
        </w:rPr>
      </w:pPr>
    </w:p>
    <w:p w14:paraId="2F993BFF" w14:textId="77777777" w:rsidR="009F7836" w:rsidRDefault="009F7836" w:rsidP="009F7836">
      <w:pPr>
        <w:rPr>
          <w:szCs w:val="24"/>
        </w:rPr>
      </w:pPr>
      <w:r>
        <w:rPr>
          <w:szCs w:val="24"/>
        </w:rPr>
        <w:t xml:space="preserve">с адрес: гр. _____________________ ул._______________________, № ______________, </w:t>
      </w:r>
    </w:p>
    <w:p w14:paraId="249F7AE8" w14:textId="77777777" w:rsidR="009F7836" w:rsidRPr="00B22C33" w:rsidRDefault="009F7836" w:rsidP="009F7836">
      <w:pPr>
        <w:rPr>
          <w:szCs w:val="24"/>
        </w:rPr>
      </w:pPr>
      <w:r>
        <w:rPr>
          <w:szCs w:val="24"/>
        </w:rPr>
        <w:t xml:space="preserve">тел.: __________________, факс: ________________, </w:t>
      </w:r>
      <w:r>
        <w:rPr>
          <w:szCs w:val="24"/>
          <w:lang w:val="en-US"/>
        </w:rPr>
        <w:t>e</w:t>
      </w:r>
      <w:r>
        <w:rPr>
          <w:szCs w:val="24"/>
        </w:rPr>
        <w:t>-</w:t>
      </w:r>
      <w:r>
        <w:rPr>
          <w:szCs w:val="24"/>
          <w:lang w:val="en-US"/>
        </w:rPr>
        <w:t>mail</w:t>
      </w:r>
      <w:r>
        <w:rPr>
          <w:szCs w:val="24"/>
        </w:rPr>
        <w:t>: _______________________</w:t>
      </w:r>
    </w:p>
    <w:p w14:paraId="153AE4E2" w14:textId="77777777" w:rsidR="009F7836" w:rsidRPr="00B22C33" w:rsidRDefault="009F7836" w:rsidP="009F7836">
      <w:pPr>
        <w:rPr>
          <w:szCs w:val="24"/>
        </w:rPr>
      </w:pPr>
      <w:r>
        <w:rPr>
          <w:szCs w:val="24"/>
        </w:rPr>
        <w:t xml:space="preserve">регистриран по ф.д. № __________ / _________ г. по описа на __________________ съд, </w:t>
      </w:r>
    </w:p>
    <w:p w14:paraId="0F6B7A56" w14:textId="77777777" w:rsidR="009F7836" w:rsidRPr="00B22C33" w:rsidRDefault="009F7836" w:rsidP="009F7836">
      <w:pPr>
        <w:rPr>
          <w:szCs w:val="24"/>
        </w:rPr>
      </w:pPr>
      <w:r>
        <w:rPr>
          <w:szCs w:val="24"/>
        </w:rPr>
        <w:t xml:space="preserve">ЕИК </w:t>
      </w:r>
      <w:r>
        <w:rPr>
          <w:szCs w:val="24"/>
          <w:lang w:val="ru-RU"/>
        </w:rPr>
        <w:t>/</w:t>
      </w:r>
      <w:r>
        <w:rPr>
          <w:szCs w:val="24"/>
        </w:rPr>
        <w:t xml:space="preserve">Булстат: _____________________________, </w:t>
      </w:r>
    </w:p>
    <w:p w14:paraId="2940EC9E" w14:textId="77777777" w:rsidR="009F7836" w:rsidRPr="00B22C33" w:rsidRDefault="009F7836" w:rsidP="009F7836">
      <w:pPr>
        <w:jc w:val="both"/>
        <w:rPr>
          <w:szCs w:val="24"/>
        </w:rPr>
      </w:pPr>
      <w:r>
        <w:rPr>
          <w:szCs w:val="24"/>
        </w:rPr>
        <w:t>представлявано от _____________________________________________, в качеството му на ___________________________________.</w:t>
      </w:r>
    </w:p>
    <w:p w14:paraId="3AC225CB" w14:textId="77777777" w:rsidR="009F7836" w:rsidRPr="00B22C33" w:rsidRDefault="009F7836" w:rsidP="009F7836">
      <w:pPr>
        <w:ind w:firstLine="708"/>
        <w:rPr>
          <w:szCs w:val="24"/>
        </w:rPr>
      </w:pPr>
    </w:p>
    <w:p w14:paraId="45309FA8" w14:textId="77777777" w:rsidR="009F7836" w:rsidRPr="00B22C33" w:rsidRDefault="009F7836" w:rsidP="009F7836">
      <w:pPr>
        <w:ind w:firstLine="708"/>
        <w:rPr>
          <w:szCs w:val="24"/>
        </w:rPr>
      </w:pPr>
    </w:p>
    <w:p w14:paraId="7569D1BC" w14:textId="77777777" w:rsidR="009F7836" w:rsidRPr="00B22C33" w:rsidRDefault="009F7836" w:rsidP="009F7836">
      <w:pPr>
        <w:ind w:firstLine="708"/>
        <w:rPr>
          <w:b/>
          <w:szCs w:val="24"/>
        </w:rPr>
      </w:pPr>
      <w:r>
        <w:rPr>
          <w:b/>
          <w:szCs w:val="24"/>
        </w:rPr>
        <w:t>УВАЖАЕМИ ГОСПОДА,</w:t>
      </w:r>
    </w:p>
    <w:p w14:paraId="77A0141A" w14:textId="77777777" w:rsidR="009F7836" w:rsidRPr="00B22C33" w:rsidRDefault="009F7836" w:rsidP="009F7836">
      <w:pPr>
        <w:rPr>
          <w:b/>
          <w:szCs w:val="24"/>
        </w:rPr>
      </w:pPr>
    </w:p>
    <w:p w14:paraId="53301E8F" w14:textId="77777777" w:rsidR="009F7836" w:rsidRPr="00B22C33" w:rsidRDefault="002A79DF" w:rsidP="009F7836">
      <w:pPr>
        <w:ind w:firstLine="708"/>
        <w:jc w:val="both"/>
        <w:rPr>
          <w:szCs w:val="24"/>
        </w:rPr>
      </w:pPr>
      <w:r>
        <w:rPr>
          <w:szCs w:val="24"/>
        </w:rPr>
        <w:t xml:space="preserve">С настоящото Ви представяме нашата оферта за участие в обявената от Вас процедура за определяне на изпълнител с предмет: </w:t>
      </w:r>
    </w:p>
    <w:p w14:paraId="78112A30" w14:textId="77777777" w:rsidR="009F7836" w:rsidRPr="00B22C33" w:rsidRDefault="009F7836" w:rsidP="009F7836">
      <w:pPr>
        <w:jc w:val="both"/>
        <w:rPr>
          <w:szCs w:val="24"/>
        </w:rPr>
      </w:pPr>
    </w:p>
    <w:p w14:paraId="458C7643" w14:textId="38D7CC0C" w:rsidR="009F7836" w:rsidRDefault="003A5D39" w:rsidP="009F7836">
      <w:pPr>
        <w:jc w:val="center"/>
        <w:rPr>
          <w:b/>
          <w:szCs w:val="24"/>
        </w:rPr>
      </w:pPr>
      <w:r>
        <w:rPr>
          <w:b/>
          <w:szCs w:val="24"/>
        </w:rPr>
        <w:t xml:space="preserve">„Извършване на </w:t>
      </w:r>
      <w:r>
        <w:rPr>
          <w:b/>
          <w:szCs w:val="24"/>
        </w:rPr>
        <w:t>дейности по организация и управление,</w:t>
      </w:r>
      <w:r>
        <w:rPr>
          <w:b/>
          <w:szCs w:val="24"/>
        </w:rPr>
        <w:t xml:space="preserve"> видимост, прозрачност и комуникация по проект BG16FFPR003-4.006-0025 „Производствени инвестиции в „Неохим“ АД“</w:t>
      </w:r>
    </w:p>
    <w:p w14:paraId="38A1C7B9" w14:textId="77777777" w:rsidR="009F7836" w:rsidRPr="00B22C33" w:rsidRDefault="009F7836" w:rsidP="009F7836">
      <w:pPr>
        <w:jc w:val="center"/>
        <w:rPr>
          <w:b/>
          <w:sz w:val="18"/>
          <w:szCs w:val="18"/>
        </w:rPr>
      </w:pPr>
      <w:r>
        <w:rPr>
          <w:sz w:val="18"/>
          <w:szCs w:val="18"/>
        </w:rPr>
        <w:t>(наименование на предмета на процедурата)</w:t>
      </w:r>
    </w:p>
    <w:p w14:paraId="3177E6D0" w14:textId="77777777" w:rsidR="009F7836" w:rsidRPr="00B22C33" w:rsidRDefault="009F7836" w:rsidP="009F7836">
      <w:pPr>
        <w:ind w:firstLine="708"/>
        <w:jc w:val="both"/>
        <w:rPr>
          <w:szCs w:val="24"/>
        </w:rPr>
      </w:pPr>
      <w:r>
        <w:rPr>
          <w:szCs w:val="24"/>
        </w:rPr>
        <w:t>Декларираме, че сме разгледали документацията за участие и сме запознати с указанията и условията за участие в обявената от Вас процедура. Съгласни сме с поставените от Вас условия и ги приемаме без възражения.</w:t>
      </w:r>
    </w:p>
    <w:p w14:paraId="5FDE94E6" w14:textId="77777777" w:rsidR="009F7836" w:rsidRPr="00B22C33" w:rsidRDefault="009F7836" w:rsidP="009F7836">
      <w:pPr>
        <w:jc w:val="both"/>
        <w:rPr>
          <w:szCs w:val="24"/>
        </w:rPr>
      </w:pPr>
    </w:p>
    <w:p w14:paraId="79032580" w14:textId="77777777" w:rsidR="009F7836" w:rsidRPr="00B22C33" w:rsidRDefault="009F7836" w:rsidP="009F7836">
      <w:pPr>
        <w:ind w:firstLine="708"/>
        <w:jc w:val="both"/>
        <w:rPr>
          <w:szCs w:val="24"/>
        </w:rPr>
      </w:pPr>
      <w:r>
        <w:rPr>
          <w:szCs w:val="24"/>
        </w:rPr>
        <w:t>Запознати сме и приемаме условията на проекта на договора. Ако бъдем определени за изпълнител, ще сключим договор в нормативноустановения срок.</w:t>
      </w:r>
    </w:p>
    <w:p w14:paraId="08C29990" w14:textId="49BBA9C6" w:rsidR="009F7836" w:rsidRPr="00B22C33" w:rsidRDefault="009F7836" w:rsidP="009F7836">
      <w:pPr>
        <w:ind w:firstLine="708"/>
        <w:jc w:val="both"/>
        <w:rPr>
          <w:sz w:val="18"/>
          <w:szCs w:val="18"/>
        </w:rPr>
      </w:pPr>
      <w:r>
        <w:rPr>
          <w:szCs w:val="24"/>
        </w:rPr>
        <w:t xml:space="preserve">Заявяваме, че при изпълнение на обекта на процедурата ____________________ подизпълнители.                                                                                           </w:t>
      </w:r>
      <w:r>
        <w:rPr>
          <w:sz w:val="18"/>
          <w:szCs w:val="18"/>
        </w:rPr>
        <w:t>ще ползваме/няма да ползваме</w:t>
      </w:r>
    </w:p>
    <w:p w14:paraId="2C89D8BE" w14:textId="77777777" w:rsidR="009F7836" w:rsidRDefault="009F7836" w:rsidP="009F7836">
      <w:pPr>
        <w:ind w:firstLine="708"/>
        <w:jc w:val="both"/>
        <w:rPr>
          <w:szCs w:val="24"/>
        </w:rPr>
      </w:pPr>
    </w:p>
    <w:p w14:paraId="3F4CCA0A" w14:textId="376ABC7F" w:rsidR="009F7836" w:rsidRPr="00B22C33" w:rsidRDefault="009F7836" w:rsidP="009F7836">
      <w:pPr>
        <w:ind w:firstLine="708"/>
        <w:jc w:val="both"/>
        <w:rPr>
          <w:szCs w:val="24"/>
        </w:rPr>
      </w:pPr>
      <w:r>
        <w:rPr>
          <w:szCs w:val="24"/>
        </w:rPr>
        <w:lastRenderedPageBreak/>
        <w:t>Предлагаме срок за изпълнение на предмета на процедурата: съгласно раздел ІІ.3 от публичната покана и чл. 2 от проекта на договор – от сключването на договора до приключването на проекта (13.11.2028 г.) и одобряването от Управляващия орган на окончателното искане за плащане и окончателния технически и финансов отчет, а при удължаване на срока на проекта – до удължения срок, но не по-късно от 31.12.2029 г.</w:t>
      </w:r>
    </w:p>
    <w:p w14:paraId="7FEFB360" w14:textId="77777777" w:rsidR="009F7836" w:rsidRDefault="009F7836" w:rsidP="009F7836">
      <w:pPr>
        <w:ind w:firstLine="708"/>
        <w:jc w:val="both"/>
        <w:rPr>
          <w:szCs w:val="24"/>
        </w:rPr>
      </w:pPr>
      <w:r>
        <w:rPr>
          <w:szCs w:val="24"/>
        </w:rPr>
        <w:t>Декларираме, че представената от нас оферта е валидна до ________________ (посочва се срокът, определен от бенефициента в публичната покана).</w:t>
      </w:r>
    </w:p>
    <w:p w14:paraId="29C17099" w14:textId="77777777" w:rsidR="009F7836" w:rsidRDefault="009F7836" w:rsidP="003A1778">
      <w:pPr>
        <w:pStyle w:val="Heading2"/>
        <w:spacing w:before="0" w:after="0"/>
        <w:rPr>
          <w:i w:val="0"/>
          <w:sz w:val="24"/>
          <w:szCs w:val="24"/>
        </w:rPr>
      </w:pPr>
    </w:p>
    <w:p w14:paraId="7D0967AF" w14:textId="77777777" w:rsidR="003A1778" w:rsidRPr="003A1778" w:rsidRDefault="003A1778" w:rsidP="003A1778"/>
    <w:p w14:paraId="6CDB9710" w14:textId="77777777" w:rsidR="0046265B" w:rsidRPr="0046265B" w:rsidRDefault="002A79DF" w:rsidP="0046265B">
      <w:pPr>
        <w:jc w:val="center"/>
        <w:rPr>
          <w:b/>
          <w:szCs w:val="24"/>
          <w:lang w:val="ru-RU"/>
        </w:rPr>
      </w:pPr>
      <w:r>
        <w:rPr>
          <w:b/>
          <w:szCs w:val="24"/>
          <w:lang w:val="ru-RU"/>
        </w:rPr>
        <w:t>ТЕХНИЧЕСКО ПРЕДЛОЖЕНИЕ</w:t>
      </w:r>
    </w:p>
    <w:p w14:paraId="3F3F2FA2" w14:textId="77777777" w:rsidR="0046265B" w:rsidRPr="0046265B" w:rsidRDefault="0046265B" w:rsidP="0046265B">
      <w:pPr>
        <w:jc w:val="center"/>
        <w:rPr>
          <w:b/>
          <w:szCs w:val="24"/>
          <w:lang w:val="ru-RU"/>
        </w:rPr>
      </w:pPr>
    </w:p>
    <w:p w14:paraId="76132633" w14:textId="77777777" w:rsidR="002A79DF" w:rsidRDefault="002A79DF" w:rsidP="0046265B">
      <w:pPr>
        <w:ind w:firstLine="720"/>
        <w:jc w:val="both"/>
        <w:rPr>
          <w:b/>
          <w:caps/>
          <w:szCs w:val="24"/>
        </w:rPr>
      </w:pPr>
    </w:p>
    <w:p w14:paraId="57AD7640" w14:textId="77777777" w:rsidR="0046265B" w:rsidRPr="0046265B" w:rsidRDefault="0046265B" w:rsidP="0046265B">
      <w:pPr>
        <w:ind w:firstLine="720"/>
        <w:jc w:val="both"/>
        <w:rPr>
          <w:position w:val="8"/>
          <w:szCs w:val="24"/>
        </w:rPr>
      </w:pPr>
      <w:r>
        <w:rPr>
          <w:color w:val="000000"/>
          <w:position w:val="8"/>
          <w:szCs w:val="24"/>
        </w:rPr>
        <w:t xml:space="preserve">Относно изискванията и условията, </w:t>
      </w:r>
      <w:r>
        <w:rPr>
          <w:position w:val="8"/>
          <w:szCs w:val="24"/>
        </w:rPr>
        <w:t>свързани с изпълнението на предмета на настоящата процедура, ще изпълним следното:</w:t>
      </w:r>
    </w:p>
    <w:p w14:paraId="349E5B87" w14:textId="77777777" w:rsidR="007E5441" w:rsidRDefault="00000000">
      <w:pPr>
        <w:spacing w:after="120"/>
        <w:jc w:val="both"/>
      </w:pPr>
      <w:r>
        <w:rPr>
          <w:szCs w:val="24"/>
        </w:rPr>
        <w:t>Предложението по показател П2 „Организация и непрекъснатост на изпълнението“ представяме по образеца от документацията, заедно с документите към него – неразделна част от настоящото техническо предложение.</w:t>
      </w:r>
    </w:p>
    <w:p w14:paraId="3A2A218F" w14:textId="77777777" w:rsidR="0046265B" w:rsidRPr="0046265B" w:rsidRDefault="0046265B" w:rsidP="0046265B">
      <w:pPr>
        <w:jc w:val="both"/>
        <w:rPr>
          <w:position w:val="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86"/>
        <w:gridCol w:w="3775"/>
        <w:gridCol w:w="1294"/>
      </w:tblGrid>
      <w:tr w:rsidR="0046265B" w:rsidRPr="0046265B" w14:paraId="5A454E6B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64AC7" w14:textId="77777777" w:rsidR="0046265B" w:rsidRPr="0046265B" w:rsidRDefault="0046265B" w:rsidP="00A12FE6">
            <w:pPr>
              <w:jc w:val="center"/>
              <w:rPr>
                <w:b/>
                <w:color w:val="000000"/>
                <w:position w:val="8"/>
                <w:szCs w:val="24"/>
              </w:rPr>
            </w:pPr>
            <w:r>
              <w:rPr>
                <w:b/>
                <w:color w:val="000000"/>
                <w:position w:val="8"/>
                <w:szCs w:val="24"/>
              </w:rPr>
              <w:t>Изисквания и условия на</w:t>
            </w:r>
          </w:p>
          <w:p w14:paraId="727FC0B5" w14:textId="77777777" w:rsidR="0046265B" w:rsidRPr="0046265B" w:rsidRDefault="0046265B" w:rsidP="00A12FE6">
            <w:pPr>
              <w:jc w:val="both"/>
              <w:rPr>
                <w:b/>
                <w:color w:val="000000"/>
                <w:position w:val="8"/>
                <w:szCs w:val="24"/>
              </w:rPr>
            </w:pPr>
            <w:r>
              <w:rPr>
                <w:b/>
                <w:color w:val="000000"/>
                <w:position w:val="8"/>
                <w:szCs w:val="24"/>
              </w:rPr>
              <w:t>„НЕОХИМ“ АД</w:t>
            </w:r>
          </w:p>
          <w:p w14:paraId="2A10C8BB" w14:textId="77777777" w:rsidR="0046265B" w:rsidRPr="0046265B" w:rsidRDefault="0046265B" w:rsidP="0046265B">
            <w:pPr>
              <w:jc w:val="center"/>
              <w:rPr>
                <w:b/>
                <w:color w:val="000000"/>
                <w:position w:val="8"/>
                <w:sz w:val="18"/>
                <w:szCs w:val="18"/>
              </w:rPr>
            </w:pPr>
            <w:r>
              <w:rPr>
                <w:color w:val="000000"/>
                <w:position w:val="8"/>
                <w:sz w:val="18"/>
                <w:szCs w:val="18"/>
              </w:rPr>
              <w:t>(</w:t>
            </w:r>
            <w:r>
              <w:rPr>
                <w:i/>
                <w:color w:val="000000"/>
                <w:position w:val="8"/>
                <w:sz w:val="18"/>
                <w:szCs w:val="18"/>
              </w:rPr>
              <w:t>наименование на бенефициента</w:t>
            </w:r>
            <w:r>
              <w:rPr>
                <w:color w:val="000000"/>
                <w:position w:val="8"/>
                <w:sz w:val="18"/>
                <w:szCs w:val="18"/>
              </w:rPr>
              <w:t>)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173D7" w14:textId="77777777" w:rsidR="0046265B" w:rsidRPr="0046265B" w:rsidRDefault="0046265B" w:rsidP="005E1A21">
            <w:pPr>
              <w:jc w:val="center"/>
              <w:rPr>
                <w:b/>
                <w:color w:val="000000"/>
                <w:position w:val="8"/>
                <w:szCs w:val="24"/>
              </w:rPr>
            </w:pPr>
            <w:r>
              <w:rPr>
                <w:b/>
                <w:color w:val="000000"/>
                <w:position w:val="8"/>
                <w:szCs w:val="24"/>
              </w:rPr>
              <w:t>Предложение на кандидата</w:t>
            </w: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EB01" w14:textId="77777777" w:rsidR="0046265B" w:rsidRPr="0046265B" w:rsidRDefault="0046265B" w:rsidP="00A12FE6">
            <w:pPr>
              <w:jc w:val="center"/>
              <w:rPr>
                <w:b/>
                <w:color w:val="000000"/>
                <w:position w:val="8"/>
                <w:szCs w:val="24"/>
              </w:rPr>
            </w:pPr>
            <w:r>
              <w:rPr>
                <w:b/>
                <w:color w:val="000000"/>
                <w:position w:val="8"/>
                <w:szCs w:val="24"/>
              </w:rPr>
              <w:t>Забележка</w:t>
            </w:r>
          </w:p>
        </w:tc>
      </w:tr>
      <w:tr w:rsidR="0046265B" w:rsidRPr="0046265B" w14:paraId="6A18DAC1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E3C88" w14:textId="77777777" w:rsidR="0046265B" w:rsidRPr="0046265B" w:rsidRDefault="0046265B" w:rsidP="00A12FE6">
            <w:pPr>
              <w:jc w:val="both"/>
              <w:rPr>
                <w:szCs w:val="24"/>
              </w:rPr>
            </w:pPr>
            <w:r>
              <w:rPr>
                <w:bCs/>
                <w:szCs w:val="24"/>
              </w:rPr>
              <w:t xml:space="preserve">Изисквания към изпълнението и качеството на </w:t>
            </w:r>
            <w:r>
              <w:rPr>
                <w:szCs w:val="24"/>
              </w:rPr>
              <w:t>услугите :</w:t>
            </w:r>
            <w:r>
              <w:rPr>
                <w:i/>
                <w:sz w:val="20"/>
              </w:rPr>
              <w:t xml:space="preserve"> </w:t>
            </w:r>
          </w:p>
          <w:p w14:paraId="7BC50931" w14:textId="77777777" w:rsidR="00761677" w:rsidRDefault="00761677" w:rsidP="00761677">
            <w:pPr>
              <w:spacing w:after="120"/>
              <w:jc w:val="both"/>
            </w:pPr>
            <w:r>
              <w:rPr>
                <w:sz w:val="22"/>
              </w:rPr>
              <w:t>Изпълнителят следва да извърши услуги по организация и управление на проекта и по осигуряване на видимост, прозрачност и комуникация, съгласно одобреното проектно предложение № BG16FFPR003-4.006-0025.</w:t>
            </w:r>
          </w:p>
          <w:p w14:paraId="50FE8A32" w14:textId="77777777" w:rsidR="00761677" w:rsidRDefault="00761677" w:rsidP="00761677">
            <w:pPr>
              <w:spacing w:after="40"/>
              <w:jc w:val="both"/>
            </w:pPr>
            <w:r>
              <w:rPr>
                <w:b/>
                <w:sz w:val="22"/>
              </w:rPr>
              <w:t>1.1. Административно управление на проекта, включващо:</w:t>
            </w:r>
          </w:p>
          <w:p w14:paraId="5008817F" w14:textId="77777777" w:rsidR="00761677" w:rsidRDefault="00761677" w:rsidP="00761677">
            <w:pPr>
              <w:spacing w:after="40"/>
              <w:ind w:left="280"/>
              <w:jc w:val="both"/>
            </w:pPr>
            <w:r>
              <w:rPr>
                <w:sz w:val="22"/>
              </w:rPr>
              <w:t>– Подготовка и актуализация на план и времеви график за изпълнението на проекта, съобразно изискванията и Ръководството за изпълнение на проекти по процедурата;</w:t>
            </w:r>
          </w:p>
          <w:p w14:paraId="715CBD1A" w14:textId="77777777" w:rsidR="00761677" w:rsidRDefault="00761677" w:rsidP="00761677">
            <w:pPr>
              <w:spacing w:after="40"/>
              <w:ind w:left="280"/>
              <w:jc w:val="both"/>
            </w:pPr>
            <w:r>
              <w:rPr>
                <w:sz w:val="22"/>
              </w:rPr>
              <w:t>– Административно и организационно съдействие при изпълнение на дейностите по проекта по реда на приложимото законодателство – координация на процеса, комуникация чрез ИСУН, съдействие и правно консултиране при предоставяне на разяснения и при изготвяне на документация по проекта и при всякакви други дейности, свързани с проекта;</w:t>
            </w:r>
          </w:p>
          <w:p w14:paraId="0DCF71BB" w14:textId="77777777" w:rsidR="00761677" w:rsidRDefault="00761677" w:rsidP="00761677">
            <w:pPr>
              <w:spacing w:after="40"/>
              <w:ind w:left="280"/>
              <w:jc w:val="both"/>
            </w:pPr>
            <w:r>
              <w:rPr>
                <w:sz w:val="22"/>
              </w:rPr>
              <w:t>– Съдействие при и изготвяне от името на Възложителя, след съответно предоставени данни и информация от Възложителя, на междинни и финални технически и финансови отчети и искания за плащане, съгласно Насоките по процедурата, Ръководството за изпълнение на проекти и указанията на УО;</w:t>
            </w:r>
          </w:p>
          <w:p w14:paraId="6A4AB9F8" w14:textId="77777777" w:rsidR="00761677" w:rsidRDefault="00761677" w:rsidP="00761677">
            <w:pPr>
              <w:spacing w:after="40"/>
              <w:ind w:left="280"/>
              <w:jc w:val="both"/>
            </w:pPr>
            <w:r>
              <w:rPr>
                <w:sz w:val="22"/>
              </w:rPr>
              <w:lastRenderedPageBreak/>
              <w:t>– Водене на кореспонденция с Управляващия орган по всички въпроси, касаещи управлението на проекта и изпълнението на заложените дейности;</w:t>
            </w:r>
          </w:p>
          <w:p w14:paraId="4FCD5149" w14:textId="77777777" w:rsidR="00761677" w:rsidRDefault="00761677" w:rsidP="00761677">
            <w:pPr>
              <w:spacing w:after="40"/>
              <w:ind w:left="280"/>
              <w:jc w:val="both"/>
            </w:pPr>
            <w:r>
              <w:rPr>
                <w:sz w:val="22"/>
              </w:rPr>
              <w:t>– Ръководство и координация в процеса по събиране, окомплектоване и подаване (чрез ИСУН, електронна поща или друг приложим начин) на необходимите документи, свързани с техническото и финансовото отчитане на проекта;</w:t>
            </w:r>
          </w:p>
          <w:p w14:paraId="12B43078" w14:textId="77777777" w:rsidR="00761677" w:rsidRDefault="00761677" w:rsidP="00761677">
            <w:pPr>
              <w:spacing w:after="40"/>
              <w:ind w:left="280"/>
              <w:jc w:val="both"/>
            </w:pPr>
            <w:r>
              <w:rPr>
                <w:sz w:val="22"/>
              </w:rPr>
              <w:t>– Координация и контрол при изпълнение на сключените договори с изпълнители за съответствието им с Проекта и с приложимите към Проекта правила;</w:t>
            </w:r>
          </w:p>
          <w:p w14:paraId="25B421FE" w14:textId="77777777" w:rsidR="00761677" w:rsidRDefault="00761677" w:rsidP="00761677">
            <w:pPr>
              <w:spacing w:after="40"/>
              <w:ind w:left="280"/>
              <w:jc w:val="both"/>
            </w:pPr>
            <w:r>
              <w:rPr>
                <w:sz w:val="22"/>
              </w:rPr>
              <w:t>– Съдействие при отчитане на индикатори;</w:t>
            </w:r>
          </w:p>
          <w:p w14:paraId="0A88E22C" w14:textId="77777777" w:rsidR="00761677" w:rsidRDefault="00761677" w:rsidP="00761677">
            <w:pPr>
              <w:spacing w:after="40"/>
              <w:ind w:left="280"/>
              <w:jc w:val="both"/>
            </w:pPr>
            <w:r>
              <w:rPr>
                <w:sz w:val="22"/>
              </w:rPr>
              <w:t>– Допълнителни консултантски действия, включително правни, възникващи в процеса на изпълнение и пряко свързани с правилното, законосъобразно и навременно управление на проекта, включително при проверки на място и искания за информация от УО и одитиращи органи.</w:t>
            </w:r>
          </w:p>
          <w:p w14:paraId="40595DBE" w14:textId="77777777" w:rsidR="00761677" w:rsidRDefault="00761677" w:rsidP="00761677">
            <w:pPr>
              <w:spacing w:after="40"/>
              <w:jc w:val="both"/>
            </w:pPr>
            <w:r>
              <w:rPr>
                <w:b/>
                <w:sz w:val="22"/>
              </w:rPr>
              <w:t>1.2. Осигуряване на видимост, прозрачност и комуникация, съгласно Единния наръчник на бенефициента за прилагане на правилата за видимост, прозрачност и комуникация 2021-2027 г., чл. 47-50 и Приложение IX от Регламент (ЕС) 2021/1060, включващо:</w:t>
            </w:r>
          </w:p>
          <w:p w14:paraId="3F6E1EDC" w14:textId="77777777" w:rsidR="00761677" w:rsidRDefault="00761677" w:rsidP="00761677">
            <w:pPr>
              <w:spacing w:after="40"/>
              <w:ind w:left="280"/>
              <w:jc w:val="both"/>
            </w:pPr>
            <w:r>
              <w:rPr>
                <w:sz w:val="22"/>
              </w:rPr>
              <w:t>– Подготовка на информация за проекта за публикуване на интернет страницата на бенефициента и в социални медии;</w:t>
            </w:r>
          </w:p>
          <w:p w14:paraId="7EA2B9C8" w14:textId="77777777" w:rsidR="00761677" w:rsidRDefault="00761677" w:rsidP="00761677">
            <w:pPr>
              <w:spacing w:after="40"/>
              <w:ind w:left="280"/>
              <w:jc w:val="both"/>
            </w:pPr>
            <w:r>
              <w:rPr>
                <w:sz w:val="22"/>
              </w:rPr>
              <w:t>– Изработка и поставяне на временен билборд и на постоянна табела на мястото на изпълнение на проекта, съгласно техническите характеристики по Регламент (ЕС) 2021/1060;</w:t>
            </w:r>
          </w:p>
          <w:p w14:paraId="43BE2205" w14:textId="77777777" w:rsidR="00761677" w:rsidRDefault="00761677" w:rsidP="00761677">
            <w:pPr>
              <w:spacing w:after="40"/>
              <w:ind w:left="280"/>
              <w:jc w:val="both"/>
            </w:pPr>
            <w:r>
              <w:rPr>
                <w:sz w:val="22"/>
              </w:rPr>
              <w:t>– Изработка и поставяне на стикери на доставеното по проекта оборудване;</w:t>
            </w:r>
          </w:p>
          <w:p w14:paraId="702BF719" w14:textId="77777777" w:rsidR="00761677" w:rsidRDefault="00761677" w:rsidP="00761677">
            <w:pPr>
              <w:spacing w:after="40"/>
              <w:ind w:left="280"/>
              <w:jc w:val="both"/>
            </w:pPr>
            <w:r>
              <w:rPr>
                <w:sz w:val="22"/>
              </w:rPr>
              <w:t>– Организиране и провеждане на едно публично събитие за осигуряване на информираност и публичност;</w:t>
            </w:r>
          </w:p>
          <w:p w14:paraId="61B37FC1" w14:textId="77777777" w:rsidR="00761677" w:rsidRDefault="00761677" w:rsidP="00761677">
            <w:pPr>
              <w:spacing w:after="40"/>
              <w:ind w:left="280"/>
              <w:jc w:val="both"/>
            </w:pPr>
            <w:r>
              <w:rPr>
                <w:sz w:val="22"/>
              </w:rPr>
              <w:t>– Текущ мониторинг за спазване на мерките, подчертаващи подкрепата от Европейския съюз, във всички документи и комуникационни материали, свързани с изпълнението на проекта.</w:t>
            </w:r>
          </w:p>
          <w:p w14:paraId="3E38EAC0" w14:textId="77777777" w:rsidR="00512593" w:rsidRPr="0046265B" w:rsidRDefault="00512593" w:rsidP="00512593">
            <w:pPr>
              <w:jc w:val="both"/>
              <w:rPr>
                <w:i/>
                <w:color w:val="000000"/>
                <w:position w:val="8"/>
                <w:sz w:val="18"/>
                <w:szCs w:val="18"/>
              </w:rPr>
            </w:pPr>
          </w:p>
          <w:p w14:paraId="2892A736" w14:textId="77777777" w:rsidR="0046265B" w:rsidRPr="0046265B" w:rsidRDefault="0046265B" w:rsidP="00A12FE6">
            <w:pPr>
              <w:jc w:val="both"/>
              <w:rPr>
                <w:i/>
                <w:color w:val="000000"/>
                <w:position w:val="8"/>
                <w:sz w:val="18"/>
                <w:szCs w:val="18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85D5" w14:textId="77777777" w:rsidR="0046265B" w:rsidRPr="009F7836" w:rsidRDefault="0046265B" w:rsidP="00A12FE6">
            <w:pPr>
              <w:jc w:val="both"/>
              <w:rPr>
                <w:i/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ED3B" w14:textId="77777777" w:rsidR="0046265B" w:rsidRPr="0046265B" w:rsidRDefault="0046265B" w:rsidP="00A12FE6">
            <w:pPr>
              <w:jc w:val="both"/>
              <w:rPr>
                <w:color w:val="000000"/>
                <w:position w:val="8"/>
                <w:szCs w:val="24"/>
              </w:rPr>
            </w:pPr>
          </w:p>
        </w:tc>
      </w:tr>
      <w:tr w:rsidR="0046265B" w:rsidRPr="0046265B" w14:paraId="50CACB10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D14A6" w14:textId="77777777" w:rsidR="0046265B" w:rsidRPr="0046265B" w:rsidRDefault="0046265B" w:rsidP="00A12FE6">
            <w:pPr>
              <w:jc w:val="both"/>
              <w:rPr>
                <w:position w:val="8"/>
                <w:szCs w:val="24"/>
              </w:rPr>
            </w:pPr>
            <w:r>
              <w:rPr>
                <w:color w:val="000000"/>
                <w:position w:val="8"/>
                <w:szCs w:val="24"/>
              </w:rPr>
              <w:t xml:space="preserve">Изисквания към гаранционната и </w:t>
            </w:r>
            <w:r>
              <w:rPr>
                <w:position w:val="8"/>
                <w:szCs w:val="24"/>
              </w:rPr>
              <w:t>извънгаранционната поддръжка (ако е приложимо): Неприложимо.</w:t>
            </w:r>
          </w:p>
          <w:p w14:paraId="7D5E0BC7" w14:textId="77777777" w:rsidR="00512593" w:rsidRPr="0046265B" w:rsidRDefault="00512593" w:rsidP="00512593">
            <w:pPr>
              <w:jc w:val="both"/>
              <w:rPr>
                <w:b/>
                <w:sz w:val="18"/>
                <w:szCs w:val="18"/>
              </w:rPr>
            </w:pPr>
          </w:p>
          <w:p w14:paraId="1BF6CB94" w14:textId="77777777" w:rsidR="0046265B" w:rsidRPr="0046265B" w:rsidRDefault="0046265B" w:rsidP="00A12FE6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B106" w14:textId="77777777" w:rsidR="0046265B" w:rsidRPr="0046265B" w:rsidRDefault="0046265B" w:rsidP="00A12FE6">
            <w:pPr>
              <w:jc w:val="both"/>
              <w:rPr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1F3A" w14:textId="77777777" w:rsidR="0046265B" w:rsidRPr="0046265B" w:rsidRDefault="0046265B" w:rsidP="00A12FE6">
            <w:pPr>
              <w:jc w:val="both"/>
              <w:rPr>
                <w:color w:val="000000"/>
                <w:position w:val="8"/>
                <w:szCs w:val="24"/>
              </w:rPr>
            </w:pPr>
          </w:p>
        </w:tc>
      </w:tr>
      <w:tr w:rsidR="0046265B" w:rsidRPr="0046265B" w14:paraId="37E6F998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CFA3C" w14:textId="77777777" w:rsidR="0046265B" w:rsidRPr="0046265B" w:rsidRDefault="0046265B" w:rsidP="00A12FE6">
            <w:pPr>
              <w:jc w:val="both"/>
              <w:rPr>
                <w:szCs w:val="24"/>
              </w:rPr>
            </w:pPr>
            <w:r>
              <w:rPr>
                <w:szCs w:val="24"/>
              </w:rPr>
              <w:lastRenderedPageBreak/>
              <w:t xml:space="preserve">Изисквания към документацията,  съпровождаща изпълнението на предмета на процедурата (ако е приложимо): </w:t>
            </w:r>
            <w:r>
              <w:rPr>
                <w:i/>
                <w:sz w:val="20"/>
              </w:rPr>
              <w:t xml:space="preserve"> </w:t>
            </w:r>
            <w:r>
              <w:rPr>
                <w:position w:val="8"/>
                <w:szCs w:val="24"/>
              </w:rPr>
              <w:t>Неприложимо</w:t>
            </w:r>
          </w:p>
          <w:p w14:paraId="4E7885F8" w14:textId="77777777" w:rsidR="00512593" w:rsidRPr="0046265B" w:rsidRDefault="00512593" w:rsidP="00512593">
            <w:pPr>
              <w:jc w:val="both"/>
              <w:rPr>
                <w:b/>
                <w:color w:val="000000"/>
                <w:sz w:val="18"/>
                <w:szCs w:val="18"/>
              </w:rPr>
            </w:pPr>
          </w:p>
          <w:p w14:paraId="00B86173" w14:textId="77777777" w:rsidR="0046265B" w:rsidRPr="0046265B" w:rsidRDefault="0046265B" w:rsidP="00A12FE6">
            <w:pPr>
              <w:jc w:val="both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F30E6" w14:textId="77777777" w:rsidR="0046265B" w:rsidRPr="0046265B" w:rsidRDefault="0046265B" w:rsidP="00A12FE6">
            <w:pPr>
              <w:jc w:val="both"/>
              <w:rPr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3C344" w14:textId="77777777" w:rsidR="0046265B" w:rsidRPr="0046265B" w:rsidRDefault="0046265B" w:rsidP="00A12FE6">
            <w:pPr>
              <w:jc w:val="both"/>
              <w:rPr>
                <w:color w:val="000000"/>
                <w:position w:val="8"/>
                <w:szCs w:val="24"/>
              </w:rPr>
            </w:pPr>
          </w:p>
        </w:tc>
      </w:tr>
      <w:tr w:rsidR="0046265B" w:rsidRPr="0046265B" w14:paraId="6D225A4A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219A8" w14:textId="77777777" w:rsidR="0046265B" w:rsidRPr="0046265B" w:rsidRDefault="0046265B" w:rsidP="00A12FE6">
            <w:pPr>
              <w:jc w:val="both"/>
              <w:rPr>
                <w:color w:val="000000"/>
                <w:position w:val="8"/>
                <w:szCs w:val="24"/>
              </w:rPr>
            </w:pPr>
            <w:r>
              <w:rPr>
                <w:color w:val="000000"/>
                <w:position w:val="8"/>
                <w:szCs w:val="24"/>
              </w:rPr>
              <w:t xml:space="preserve">Изисквания към правата на собственост и правата на ползване на интелектуални продукти </w:t>
            </w:r>
            <w:r>
              <w:rPr>
                <w:position w:val="8"/>
                <w:szCs w:val="24"/>
              </w:rPr>
              <w:t>(ако е приложимо)</w:t>
            </w:r>
            <w:r>
              <w:rPr>
                <w:color w:val="000000"/>
                <w:position w:val="8"/>
                <w:szCs w:val="24"/>
              </w:rPr>
              <w:t xml:space="preserve"> </w:t>
            </w:r>
            <w:r>
              <w:rPr>
                <w:position w:val="8"/>
                <w:szCs w:val="24"/>
              </w:rPr>
              <w:t>Неприложимо</w:t>
            </w:r>
          </w:p>
          <w:p w14:paraId="729F08E9" w14:textId="77777777" w:rsidR="00512593" w:rsidRPr="0046265B" w:rsidRDefault="00512593" w:rsidP="00512593">
            <w:pPr>
              <w:jc w:val="both"/>
              <w:rPr>
                <w:b/>
                <w:sz w:val="18"/>
                <w:szCs w:val="18"/>
              </w:rPr>
            </w:pPr>
          </w:p>
          <w:p w14:paraId="5A25CC67" w14:textId="77777777" w:rsidR="0046265B" w:rsidRPr="0046265B" w:rsidRDefault="0046265B" w:rsidP="00A12FE6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F6BB3" w14:textId="77777777" w:rsidR="0046265B" w:rsidRPr="0046265B" w:rsidRDefault="0046265B" w:rsidP="00A12FE6">
            <w:pPr>
              <w:jc w:val="both"/>
              <w:rPr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9B88" w14:textId="77777777" w:rsidR="0046265B" w:rsidRPr="0046265B" w:rsidRDefault="0046265B" w:rsidP="00A12FE6">
            <w:pPr>
              <w:jc w:val="both"/>
              <w:rPr>
                <w:color w:val="000000"/>
                <w:position w:val="8"/>
                <w:szCs w:val="24"/>
              </w:rPr>
            </w:pPr>
          </w:p>
        </w:tc>
      </w:tr>
      <w:tr w:rsidR="0046265B" w:rsidRPr="0046265B" w14:paraId="3760558C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EB753" w14:textId="77777777" w:rsidR="0046265B" w:rsidRPr="0046265B" w:rsidRDefault="0046265B" w:rsidP="00A12FE6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Изисквания за обучение на персонала на бенефициента за експлоатация :</w:t>
            </w:r>
            <w:r>
              <w:rPr>
                <w:i/>
                <w:sz w:val="20"/>
              </w:rPr>
              <w:t xml:space="preserve"> </w:t>
            </w:r>
            <w:r>
              <w:rPr>
                <w:position w:val="8"/>
                <w:szCs w:val="24"/>
              </w:rPr>
              <w:t>Неприложимо</w:t>
            </w:r>
            <w:r>
              <w:rPr>
                <w:i/>
                <w:sz w:val="20"/>
              </w:rPr>
              <w:t>.</w:t>
            </w:r>
          </w:p>
          <w:p w14:paraId="35FBE151" w14:textId="77777777" w:rsidR="0046265B" w:rsidRPr="0046265B" w:rsidRDefault="0046265B" w:rsidP="00A12FE6">
            <w:pPr>
              <w:jc w:val="both"/>
              <w:rPr>
                <w:b/>
                <w:szCs w:val="24"/>
              </w:rPr>
            </w:pPr>
          </w:p>
          <w:p w14:paraId="1AFFA510" w14:textId="77777777" w:rsidR="0046265B" w:rsidRPr="0046265B" w:rsidRDefault="0046265B" w:rsidP="00A12FE6">
            <w:pPr>
              <w:jc w:val="both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18F9" w14:textId="77777777" w:rsidR="0046265B" w:rsidRPr="0046265B" w:rsidRDefault="0046265B" w:rsidP="00A12FE6">
            <w:pPr>
              <w:jc w:val="both"/>
              <w:rPr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F135" w14:textId="77777777" w:rsidR="0046265B" w:rsidRPr="0046265B" w:rsidRDefault="0046265B" w:rsidP="00A12FE6">
            <w:pPr>
              <w:jc w:val="both"/>
              <w:rPr>
                <w:color w:val="000000"/>
                <w:position w:val="8"/>
                <w:szCs w:val="24"/>
              </w:rPr>
            </w:pPr>
          </w:p>
        </w:tc>
      </w:tr>
      <w:tr w:rsidR="0046265B" w:rsidRPr="0046265B" w14:paraId="67887D35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EA6CB" w14:textId="77777777" w:rsidR="0046265B" w:rsidRPr="0046265B" w:rsidRDefault="0046265B" w:rsidP="00A12FE6">
            <w:pPr>
              <w:jc w:val="both"/>
              <w:rPr>
                <w:i/>
                <w:color w:val="000000"/>
                <w:szCs w:val="24"/>
              </w:rPr>
            </w:pPr>
            <w:r>
              <w:rPr>
                <w:szCs w:val="24"/>
              </w:rPr>
              <w:t>Подпомагащи дейности и условия от бенефициента (ако е приложимо)</w:t>
            </w:r>
            <w:r>
              <w:rPr>
                <w:b/>
                <w:szCs w:val="24"/>
              </w:rPr>
              <w:t>.</w:t>
            </w:r>
            <w:r>
              <w:rPr>
                <w:i/>
                <w:color w:val="0000FF"/>
                <w:szCs w:val="24"/>
              </w:rPr>
              <w:t xml:space="preserve"> </w:t>
            </w:r>
            <w:r>
              <w:rPr>
                <w:i/>
                <w:sz w:val="20"/>
              </w:rPr>
              <w:t xml:space="preserve"> Възложителят осигурява достъп до информацията и документите по проекта, необходими за изпълнението на услугите.</w:t>
            </w:r>
          </w:p>
          <w:p w14:paraId="7E115F6E" w14:textId="77777777" w:rsidR="0046265B" w:rsidRPr="0046265B" w:rsidRDefault="0046265B" w:rsidP="00A12FE6">
            <w:pPr>
              <w:jc w:val="both"/>
              <w:rPr>
                <w:color w:val="000000"/>
                <w:szCs w:val="24"/>
              </w:rPr>
            </w:pPr>
          </w:p>
          <w:p w14:paraId="7B870D2C" w14:textId="77777777" w:rsidR="0046265B" w:rsidRPr="0046265B" w:rsidRDefault="0046265B" w:rsidP="00512593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147C0" w14:textId="77777777" w:rsidR="0046265B" w:rsidRPr="0046265B" w:rsidRDefault="0046265B" w:rsidP="00A12FE6">
            <w:pPr>
              <w:jc w:val="both"/>
              <w:rPr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A407B" w14:textId="77777777" w:rsidR="0046265B" w:rsidRPr="0046265B" w:rsidRDefault="0046265B" w:rsidP="00A12FE6">
            <w:pPr>
              <w:jc w:val="both"/>
              <w:rPr>
                <w:color w:val="000000"/>
                <w:position w:val="8"/>
                <w:szCs w:val="24"/>
              </w:rPr>
            </w:pPr>
          </w:p>
        </w:tc>
      </w:tr>
      <w:tr w:rsidR="0046265B" w:rsidRPr="0046265B" w14:paraId="2780FBDF" w14:textId="77777777" w:rsidTr="008B67EF"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41E0" w14:textId="77777777" w:rsidR="0046265B" w:rsidRPr="0046265B" w:rsidRDefault="0046265B" w:rsidP="00A12FE6">
            <w:pPr>
              <w:jc w:val="both"/>
              <w:rPr>
                <w:b/>
                <w:color w:val="000000"/>
                <w:sz w:val="18"/>
                <w:szCs w:val="18"/>
              </w:rPr>
            </w:pPr>
            <w:r>
              <w:rPr>
                <w:color w:val="000000"/>
                <w:position w:val="8"/>
                <w:szCs w:val="24"/>
              </w:rPr>
              <w:t>Други: Организация и отчитане на изпълнението (т. 2 от Техническата спецификация):</w:t>
            </w:r>
          </w:p>
          <w:p w14:paraId="5B443698" w14:textId="77777777" w:rsidR="00761677" w:rsidRDefault="00761677" w:rsidP="00761677">
            <w:pPr>
              <w:spacing w:after="40"/>
              <w:ind w:left="280"/>
              <w:jc w:val="both"/>
            </w:pPr>
            <w:r>
              <w:rPr>
                <w:sz w:val="22"/>
              </w:rPr>
              <w:t>– Изпълнителят осигурява екип в състав най-малко: Юрист, Мениджър проекти и Инженер, отговарящи на минималните изисквания, посочени в публичната покана. Смяна на експерт се допуска само с експерт с еквивалентна или по-висока квалификация, след писмено съгласие на Възложителя;</w:t>
            </w:r>
          </w:p>
          <w:p w14:paraId="62EF4799" w14:textId="77777777" w:rsidR="00761677" w:rsidRDefault="00761677" w:rsidP="00761677">
            <w:pPr>
              <w:spacing w:after="40"/>
              <w:ind w:left="280"/>
              <w:jc w:val="both"/>
            </w:pPr>
            <w:r>
              <w:rPr>
                <w:sz w:val="22"/>
              </w:rPr>
              <w:t>– Изпълнителят изготвя документите по т. 1.1 и т. 1.2 от името на Възложителя, по предоставени от него данни и информация, и ги представя за преглед и предварително писмено одобрение от Възложителя преди подаването им чрез ИСУН, по електронна поща или по друг приложим начин до УО или до трети лица; всички действия по т. 1.2 се съгласуват предварително с Възложителя;</w:t>
            </w:r>
          </w:p>
          <w:p w14:paraId="109AA562" w14:textId="77777777" w:rsidR="00761677" w:rsidRDefault="00761677" w:rsidP="00761677">
            <w:pPr>
              <w:spacing w:after="40"/>
              <w:ind w:left="280"/>
              <w:jc w:val="both"/>
            </w:pPr>
            <w:r>
              <w:rPr>
                <w:sz w:val="22"/>
              </w:rPr>
              <w:t>– Изпълнителят поддържа постоянна оперативна връзка с определеното от Възложителя лице за контакт, информира го своевременно за действията и сроковете, които Възложителят трябва да спази по проекта, и се съобразява с основателните писмени възражения и указания на Възложителя, доколкото те не противоречат на АДБФП и на приложимите правила;</w:t>
            </w:r>
          </w:p>
          <w:p w14:paraId="17C74A31" w14:textId="77777777" w:rsidR="00761677" w:rsidRDefault="00761677" w:rsidP="00761677">
            <w:pPr>
              <w:spacing w:after="40"/>
              <w:ind w:left="280"/>
              <w:jc w:val="both"/>
            </w:pPr>
            <w:r>
              <w:rPr>
                <w:sz w:val="22"/>
              </w:rPr>
              <w:t xml:space="preserve">– Изпълнителят организира работата си така, че да осигури спазването на всички срокове </w:t>
            </w:r>
            <w:r>
              <w:rPr>
                <w:sz w:val="22"/>
              </w:rPr>
              <w:lastRenderedPageBreak/>
              <w:t>по АДБФП и по указанията на УО, и гарантира непрекъснатост на услугата за целия срок на договора, включително при отсъствие или смяна на експерт, в съответствие с предложението си по показател П2 „Организация и непрекъснатост на изпълнението“;</w:t>
            </w:r>
          </w:p>
          <w:p w14:paraId="5375E602" w14:textId="77777777" w:rsidR="00761677" w:rsidRDefault="00761677" w:rsidP="00761677">
            <w:pPr>
              <w:spacing w:after="40"/>
              <w:ind w:left="280"/>
              <w:jc w:val="both"/>
            </w:pPr>
            <w:r>
              <w:rPr>
                <w:sz w:val="22"/>
              </w:rPr>
              <w:t>– Изпълнението се отчита и приема с двустранно подписани приемо-предавателни протоколи за всеки период, за който е дължима вноска по договора, преди плащането на съответната вноска. При констатирани недостатъци Възложителят ги посочва писмено и определя разумен срок за отстраняването им за сметка на Изпълнителя;</w:t>
            </w:r>
          </w:p>
          <w:p w14:paraId="6D05BB02" w14:textId="77777777" w:rsidR="00761677" w:rsidRDefault="00761677" w:rsidP="00761677">
            <w:pPr>
              <w:spacing w:after="40"/>
              <w:ind w:left="280"/>
              <w:jc w:val="both"/>
            </w:pPr>
            <w:r>
              <w:rPr>
                <w:sz w:val="22"/>
              </w:rPr>
              <w:t>– Изпълнителят предава на Възложителя незабавно всички изготвени по проекта документи, а след приключване на договора – цялата документация по него, и осигурява достъп на УО и на контролните органи до документацията за срока, предвиден в договора, след уведомяване на Възложителя.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4253B" w14:textId="77777777" w:rsidR="0046265B" w:rsidRPr="0046265B" w:rsidRDefault="0046265B" w:rsidP="00A12FE6">
            <w:pPr>
              <w:jc w:val="both"/>
              <w:rPr>
                <w:color w:val="000000"/>
                <w:position w:val="8"/>
                <w:szCs w:val="24"/>
              </w:rPr>
            </w:pPr>
          </w:p>
        </w:tc>
        <w:tc>
          <w:tcPr>
            <w:tcW w:w="1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4F252" w14:textId="77777777" w:rsidR="0046265B" w:rsidRPr="0046265B" w:rsidRDefault="0046265B" w:rsidP="00A12FE6">
            <w:pPr>
              <w:jc w:val="both"/>
              <w:rPr>
                <w:color w:val="000000"/>
                <w:position w:val="8"/>
                <w:szCs w:val="24"/>
              </w:rPr>
            </w:pPr>
          </w:p>
        </w:tc>
      </w:tr>
    </w:tbl>
    <w:p w14:paraId="1A4B69D0" w14:textId="77777777" w:rsidR="0046265B" w:rsidRPr="0046265B" w:rsidRDefault="0046265B" w:rsidP="0046265B">
      <w:pPr>
        <w:jc w:val="both"/>
        <w:rPr>
          <w:b/>
          <w:color w:val="000000"/>
          <w:position w:val="8"/>
          <w:szCs w:val="24"/>
          <w:lang w:val="en-US"/>
        </w:rPr>
      </w:pPr>
    </w:p>
    <w:p w14:paraId="5A271532" w14:textId="77777777" w:rsidR="00060621" w:rsidRDefault="0046265B" w:rsidP="00922716">
      <w:pPr>
        <w:ind w:firstLine="720"/>
        <w:jc w:val="both"/>
        <w:rPr>
          <w:color w:val="000000"/>
          <w:position w:val="8"/>
          <w:szCs w:val="24"/>
        </w:rPr>
      </w:pPr>
      <w:r>
        <w:rPr>
          <w:color w:val="000000"/>
          <w:position w:val="8"/>
          <w:szCs w:val="24"/>
        </w:rPr>
        <w:t>При така предложените от нас условия, в нашето ценово предложение сме включили всички разходи, свързани с качественото изпълнение на предмета на процедурата в описания вид и обхват, както следва:</w:t>
      </w:r>
    </w:p>
    <w:p w14:paraId="286507B1" w14:textId="77777777" w:rsidR="00060621" w:rsidRDefault="00060621" w:rsidP="00060621">
      <w:pPr>
        <w:jc w:val="center"/>
        <w:rPr>
          <w:color w:val="000000"/>
          <w:position w:val="8"/>
          <w:szCs w:val="24"/>
        </w:rPr>
      </w:pPr>
    </w:p>
    <w:p w14:paraId="46E4D3B0" w14:textId="77777777" w:rsidR="00060621" w:rsidRPr="00060621" w:rsidRDefault="00BD1E1F" w:rsidP="00060621">
      <w:pPr>
        <w:jc w:val="center"/>
        <w:rPr>
          <w:b/>
        </w:rPr>
      </w:pPr>
      <w:r>
        <w:rPr>
          <w:color w:val="000000"/>
          <w:position w:val="8"/>
          <w:szCs w:val="24"/>
        </w:rPr>
        <w:t xml:space="preserve"> </w:t>
      </w:r>
      <w:r>
        <w:rPr>
          <w:b/>
        </w:rPr>
        <w:t>ЦЕНОВО ПРЕДЛОЖЕНИЕ</w:t>
      </w:r>
    </w:p>
    <w:p w14:paraId="5399DE3A" w14:textId="77777777" w:rsidR="00060621" w:rsidRPr="00060621" w:rsidRDefault="00060621" w:rsidP="00060621">
      <w:pPr>
        <w:jc w:val="both"/>
        <w:rPr>
          <w:b/>
          <w:i/>
          <w:caps/>
          <w:u w:val="single"/>
        </w:rPr>
      </w:pPr>
    </w:p>
    <w:p w14:paraId="50EF485C" w14:textId="77777777" w:rsidR="00060621" w:rsidRPr="00060621" w:rsidRDefault="00060621" w:rsidP="00060621">
      <w:pPr>
        <w:rPr>
          <w:b/>
          <w:bCs/>
          <w:sz w:val="22"/>
          <w:u w:val="single"/>
        </w:rPr>
      </w:pPr>
      <w:r>
        <w:rPr>
          <w:b/>
          <w:bCs/>
          <w:sz w:val="22"/>
          <w:u w:val="single"/>
        </w:rPr>
        <w:t>І. ЦЕНА И УСЛОВИЯ НА ИЗПЪЛНЕНИЕ</w:t>
      </w:r>
    </w:p>
    <w:p w14:paraId="06B7E3D7" w14:textId="77777777" w:rsidR="00060621" w:rsidRPr="00060621" w:rsidRDefault="00060621" w:rsidP="00060621">
      <w:pPr>
        <w:rPr>
          <w:b/>
          <w:bCs/>
          <w:sz w:val="22"/>
        </w:rPr>
      </w:pPr>
    </w:p>
    <w:p w14:paraId="57AC7097" w14:textId="77777777" w:rsidR="00060621" w:rsidRPr="00060621" w:rsidRDefault="00060621" w:rsidP="00060621">
      <w:pPr>
        <w:rPr>
          <w:b/>
          <w:sz w:val="22"/>
        </w:rPr>
      </w:pPr>
      <w:r>
        <w:rPr>
          <w:b/>
          <w:sz w:val="22"/>
        </w:rPr>
        <w:t>Изпълнението на предмета на процедурата ще извършим при следните цени:</w:t>
      </w:r>
    </w:p>
    <w:p w14:paraId="0D68479F" w14:textId="77777777" w:rsidR="00060621" w:rsidRPr="00060621" w:rsidRDefault="00060621" w:rsidP="00060621">
      <w:pPr>
        <w:rPr>
          <w:b/>
          <w:sz w:val="22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3240"/>
        <w:gridCol w:w="1080"/>
        <w:gridCol w:w="1620"/>
        <w:gridCol w:w="1980"/>
      </w:tblGrid>
      <w:tr w:rsidR="00060621" w:rsidRPr="00060621" w14:paraId="2AEE8F3D" w14:textId="77777777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904E6A" w14:textId="77777777" w:rsidR="00060621" w:rsidRPr="00060621" w:rsidRDefault="00060621" w:rsidP="0006062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№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F1D266D" w14:textId="77777777" w:rsidR="00060621" w:rsidRPr="00060621" w:rsidRDefault="00060621" w:rsidP="00D416A4">
            <w:pPr>
              <w:jc w:val="center"/>
              <w:rPr>
                <w:position w:val="8"/>
                <w:sz w:val="20"/>
              </w:rPr>
            </w:pPr>
            <w:r>
              <w:rPr>
                <w:position w:val="8"/>
                <w:sz w:val="20"/>
              </w:rPr>
              <w:t>Описание на доставките/услугите/</w:t>
            </w:r>
          </w:p>
          <w:p w14:paraId="7C580F6B" w14:textId="77777777" w:rsidR="00060621" w:rsidRPr="00060621" w:rsidRDefault="00060621" w:rsidP="00D416A4">
            <w:pPr>
              <w:jc w:val="center"/>
              <w:rPr>
                <w:b/>
                <w:sz w:val="22"/>
              </w:rPr>
            </w:pPr>
            <w:r>
              <w:rPr>
                <w:position w:val="8"/>
                <w:sz w:val="20"/>
              </w:rPr>
              <w:t>дейностите/ строителството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546452" w14:textId="77777777" w:rsidR="00060621" w:rsidRPr="00060621" w:rsidRDefault="00060621" w:rsidP="00D416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К-во /бр./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997F93" w14:textId="77777777" w:rsidR="00060621" w:rsidRPr="00060621" w:rsidRDefault="00060621" w:rsidP="00D416A4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Единична цена в евро</w:t>
            </w:r>
          </w:p>
          <w:p w14:paraId="3CBFDF74" w14:textId="77777777" w:rsidR="00060621" w:rsidRPr="00060621" w:rsidRDefault="00060621" w:rsidP="00D416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(с изключение на процедурите с предмет услуги)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EC2FB2" w14:textId="77777777" w:rsidR="00060621" w:rsidRPr="00060621" w:rsidRDefault="00060621" w:rsidP="00D416A4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Обща цена в евро без ДДС </w:t>
            </w:r>
            <w:r>
              <w:rPr>
                <w:sz w:val="16"/>
                <w:szCs w:val="16"/>
              </w:rPr>
              <w:t>(не се попълва при извършване на периодични доставки)</w:t>
            </w:r>
          </w:p>
        </w:tc>
      </w:tr>
      <w:tr w:rsidR="00060621" w:rsidRPr="00060621" w14:paraId="67C300AE" w14:textId="77777777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F9ED41" w14:textId="77777777" w:rsidR="00060621" w:rsidRPr="00060621" w:rsidRDefault="00060621" w:rsidP="0006062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B0FA524" w14:textId="14CE1D0B" w:rsidR="00060621" w:rsidRPr="00060621" w:rsidRDefault="00060621" w:rsidP="00060621">
            <w:pPr>
              <w:rPr>
                <w:b/>
                <w:sz w:val="22"/>
              </w:rPr>
            </w:pPr>
            <w:r>
              <w:rPr>
                <w:sz w:val="20"/>
              </w:rPr>
              <w:t>Дейности по организация и управление, видимост,</w:t>
            </w:r>
            <w:r>
              <w:rPr>
                <w:sz w:val="20"/>
              </w:rPr>
              <w:t xml:space="preserve"> прозрачност и комуникация по проект BG16FFPR003-4.006-0025 „Производствени инвестиции в „Неохим“ АД“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23F1757" w14:textId="77777777" w:rsidR="00060621" w:rsidRPr="00060621" w:rsidRDefault="00060621" w:rsidP="00060621">
            <w:pPr>
              <w:rPr>
                <w:b/>
                <w:sz w:val="22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6F4677" w14:textId="77777777" w:rsidR="00060621" w:rsidRPr="00060621" w:rsidRDefault="00060621" w:rsidP="00060621">
            <w:pPr>
              <w:rPr>
                <w:b/>
                <w:sz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CEEFF40" w14:textId="77777777" w:rsidR="00060621" w:rsidRPr="00060621" w:rsidRDefault="00060621" w:rsidP="00060621">
            <w:pPr>
              <w:rPr>
                <w:b/>
                <w:sz w:val="22"/>
              </w:rPr>
            </w:pPr>
          </w:p>
        </w:tc>
      </w:tr>
      <w:tr w:rsidR="00060621" w:rsidRPr="00060621" w14:paraId="0C27467E" w14:textId="77777777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E0986" w14:textId="77777777" w:rsidR="00060621" w:rsidRPr="00060621" w:rsidRDefault="00060621" w:rsidP="00060621">
            <w:pPr>
              <w:rPr>
                <w:sz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02C40" w14:textId="77777777" w:rsidR="00060621" w:rsidRPr="00060621" w:rsidRDefault="00060621" w:rsidP="00060621">
            <w:pPr>
              <w:rPr>
                <w:sz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6E7389" w14:textId="77777777" w:rsidR="00060621" w:rsidRPr="00060621" w:rsidRDefault="00060621" w:rsidP="00060621">
            <w:pPr>
              <w:rPr>
                <w:sz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5311E8" w14:textId="77777777" w:rsidR="00060621" w:rsidRPr="00060621" w:rsidRDefault="00060621" w:rsidP="00060621">
            <w:pPr>
              <w:rPr>
                <w:b/>
                <w:sz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2C187" w14:textId="77777777" w:rsidR="00060621" w:rsidRPr="00060621" w:rsidRDefault="00060621" w:rsidP="00060621">
            <w:pPr>
              <w:rPr>
                <w:b/>
                <w:sz w:val="22"/>
              </w:rPr>
            </w:pPr>
          </w:p>
        </w:tc>
      </w:tr>
      <w:tr w:rsidR="00060621" w:rsidRPr="00060621" w14:paraId="6DE2F1CA" w14:textId="77777777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7F935" w14:textId="77777777" w:rsidR="00060621" w:rsidRPr="00060621" w:rsidRDefault="00060621" w:rsidP="00060621">
            <w:pPr>
              <w:rPr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05140" w14:textId="77777777" w:rsidR="00060621" w:rsidRPr="00060621" w:rsidRDefault="00060621" w:rsidP="00060621">
            <w:pPr>
              <w:rPr>
                <w:sz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9ECC6" w14:textId="77777777" w:rsidR="00060621" w:rsidRPr="00060621" w:rsidRDefault="00060621" w:rsidP="00060621">
            <w:pPr>
              <w:rPr>
                <w:sz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D50AE" w14:textId="77777777" w:rsidR="00060621" w:rsidRPr="00060621" w:rsidRDefault="00060621" w:rsidP="00060621">
            <w:pPr>
              <w:rPr>
                <w:b/>
                <w:sz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CFA80" w14:textId="77777777" w:rsidR="00060621" w:rsidRPr="00060621" w:rsidRDefault="00060621" w:rsidP="00060621">
            <w:pPr>
              <w:rPr>
                <w:b/>
                <w:sz w:val="22"/>
              </w:rPr>
            </w:pPr>
          </w:p>
        </w:tc>
      </w:tr>
      <w:tr w:rsidR="00060621" w:rsidRPr="00060621" w14:paraId="7E93D274" w14:textId="77777777" w:rsidTr="00C830AF"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2C4CD" w14:textId="77777777" w:rsidR="00060621" w:rsidRPr="00060621" w:rsidRDefault="00060621" w:rsidP="00060621">
            <w:pPr>
              <w:rPr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4AE0A" w14:textId="77777777" w:rsidR="00060621" w:rsidRPr="00060621" w:rsidRDefault="00060621" w:rsidP="00060621">
            <w:pPr>
              <w:rPr>
                <w:sz w:val="22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566A3" w14:textId="77777777" w:rsidR="00060621" w:rsidRPr="00060621" w:rsidRDefault="00060621" w:rsidP="00060621">
            <w:pPr>
              <w:rPr>
                <w:sz w:val="22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F4D1D" w14:textId="77777777" w:rsidR="00060621" w:rsidRPr="00060621" w:rsidRDefault="00060621" w:rsidP="00060621">
            <w:pPr>
              <w:rPr>
                <w:b/>
                <w:sz w:val="22"/>
              </w:rPr>
            </w:pP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E1978" w14:textId="77777777" w:rsidR="00060621" w:rsidRPr="00060621" w:rsidRDefault="00060621" w:rsidP="00060621">
            <w:pPr>
              <w:rPr>
                <w:b/>
                <w:sz w:val="22"/>
              </w:rPr>
            </w:pPr>
          </w:p>
        </w:tc>
      </w:tr>
    </w:tbl>
    <w:p w14:paraId="07FD9F62" w14:textId="77777777" w:rsidR="00060621" w:rsidRPr="00060621" w:rsidRDefault="00060621" w:rsidP="00060621">
      <w:pPr>
        <w:rPr>
          <w:b/>
          <w:sz w:val="12"/>
          <w:szCs w:val="12"/>
        </w:rPr>
      </w:pPr>
    </w:p>
    <w:p w14:paraId="27D83404" w14:textId="77777777" w:rsidR="00060621" w:rsidRPr="00060621" w:rsidRDefault="00060621" w:rsidP="00060621">
      <w:pPr>
        <w:rPr>
          <w:b/>
        </w:rPr>
      </w:pPr>
      <w:r>
        <w:rPr>
          <w:b/>
        </w:rPr>
        <w:t>За изпълнение предмета на процедурата в съответствие с условията на настоящата процедура, общата цена</w:t>
      </w:r>
      <w:r>
        <w:rPr>
          <w:b/>
          <w:vertAlign w:val="superscript"/>
        </w:rPr>
        <w:footnoteReference w:id="1"/>
      </w:r>
      <w:r>
        <w:rPr>
          <w:b/>
        </w:rPr>
        <w:t xml:space="preserve"> на нашата оферта възлиза на:</w:t>
      </w:r>
    </w:p>
    <w:p w14:paraId="2C5046E2" w14:textId="77777777" w:rsidR="00060621" w:rsidRPr="00060621" w:rsidRDefault="00060621" w:rsidP="00060621">
      <w:pPr>
        <w:rPr>
          <w:b/>
        </w:rPr>
      </w:pPr>
    </w:p>
    <w:p w14:paraId="1EBC263E" w14:textId="77777777" w:rsidR="00060621" w:rsidRPr="00060621" w:rsidRDefault="00060621" w:rsidP="00060621">
      <w:pPr>
        <w:rPr>
          <w:b/>
          <w:i/>
        </w:rPr>
      </w:pPr>
      <w:r>
        <w:rPr>
          <w:b/>
          <w:sz w:val="22"/>
        </w:rPr>
        <w:lastRenderedPageBreak/>
        <w:t xml:space="preserve">Цифром:__________________ </w:t>
      </w:r>
      <w:r>
        <w:rPr>
          <w:b/>
        </w:rPr>
        <w:t>Словом:__________________________________</w:t>
      </w:r>
    </w:p>
    <w:p w14:paraId="3313DFB5" w14:textId="77777777" w:rsidR="00060621" w:rsidRPr="00060621" w:rsidRDefault="00060621" w:rsidP="00DE1E71">
      <w:pPr>
        <w:ind w:firstLine="1080"/>
        <w:rPr>
          <w:sz w:val="16"/>
          <w:szCs w:val="16"/>
        </w:rPr>
      </w:pPr>
      <w:r>
        <w:rPr>
          <w:sz w:val="16"/>
          <w:szCs w:val="16"/>
        </w:rPr>
        <w:t>(</w:t>
      </w:r>
      <w:r>
        <w:rPr>
          <w:i/>
          <w:sz w:val="16"/>
          <w:szCs w:val="16"/>
        </w:rPr>
        <w:t>посочва се цифром и словом стойността без ДДС</w:t>
      </w:r>
      <w:r>
        <w:rPr>
          <w:sz w:val="16"/>
          <w:szCs w:val="16"/>
        </w:rPr>
        <w:t>)</w:t>
      </w:r>
    </w:p>
    <w:p w14:paraId="1C79EBA9" w14:textId="77777777" w:rsidR="00060621" w:rsidRPr="00060621" w:rsidRDefault="00060621" w:rsidP="00060621">
      <w:pPr>
        <w:rPr>
          <w:sz w:val="22"/>
        </w:rPr>
      </w:pPr>
    </w:p>
    <w:p w14:paraId="0C52821F" w14:textId="77777777" w:rsidR="00060621" w:rsidRPr="00060621" w:rsidRDefault="00060621" w:rsidP="00060621">
      <w:pPr>
        <w:ind w:firstLine="720"/>
        <w:rPr>
          <w:b/>
        </w:rPr>
      </w:pPr>
      <w:r>
        <w:rPr>
          <w:b/>
        </w:rPr>
        <w:t>Декларираме, че в предложената цена е спазено изискването за минимална цена на труда (</w:t>
      </w:r>
      <w:r>
        <w:rPr>
          <w:b/>
          <w:sz w:val="18"/>
          <w:szCs w:val="18"/>
        </w:rPr>
        <w:t>за случаите, когато процедурата е за избор на изпълнител на договор за строителство</w:t>
      </w:r>
      <w:r>
        <w:rPr>
          <w:b/>
        </w:rPr>
        <w:t>).</w:t>
      </w:r>
    </w:p>
    <w:p w14:paraId="54569CED" w14:textId="77777777" w:rsidR="00060621" w:rsidRPr="00060621" w:rsidRDefault="00060621" w:rsidP="00060621">
      <w:pPr>
        <w:rPr>
          <w:b/>
          <w:lang w:val="ru-RU"/>
        </w:rPr>
      </w:pPr>
    </w:p>
    <w:p w14:paraId="19CF1CBF" w14:textId="77777777" w:rsidR="00060621" w:rsidRPr="00060621" w:rsidRDefault="00060621" w:rsidP="00060621">
      <w:pPr>
        <w:rPr>
          <w:b/>
          <w:lang w:val="ru-RU"/>
        </w:rPr>
      </w:pPr>
    </w:p>
    <w:p w14:paraId="398E8D66" w14:textId="77777777" w:rsidR="00060621" w:rsidRPr="00060621" w:rsidRDefault="00060621" w:rsidP="00060621">
      <w:pPr>
        <w:rPr>
          <w:b/>
          <w:u w:val="single"/>
        </w:rPr>
      </w:pPr>
      <w:r>
        <w:rPr>
          <w:b/>
          <w:u w:val="single"/>
        </w:rPr>
        <w:t>ІІ. НАЧИН НА ПЛАЩАНЕ</w:t>
      </w:r>
    </w:p>
    <w:p w14:paraId="2CD35CDF" w14:textId="77777777" w:rsidR="00060621" w:rsidRPr="00060621" w:rsidRDefault="00060621" w:rsidP="00060621">
      <w:r>
        <w:t>Предлаганият от нас начин на плащане е, както следва: съгласно раздел ІІІ.1.2 от публичната покана и чл. 3 от проекта на договор – 5 (пет) равни вноски по 20 % от общата цена – първите четири на 5-ия, 10-ия, 15-ия и 20-ия месец от сключване на договора, петата преди подаването на финалния отчет – платими по банков път до 10 календарни дни от издаване на фактура, след подписан приемо-предавателен протокол.</w:t>
      </w:r>
    </w:p>
    <w:p w14:paraId="439E902F" w14:textId="77777777" w:rsidR="00060621" w:rsidRPr="00060621" w:rsidRDefault="00060621" w:rsidP="00060621">
      <w:pPr>
        <w:ind w:left="5664" w:firstLine="708"/>
        <w:rPr>
          <w:sz w:val="16"/>
          <w:szCs w:val="16"/>
        </w:rPr>
      </w:pPr>
      <w:r>
        <w:rPr>
          <w:i/>
          <w:iCs/>
          <w:sz w:val="16"/>
          <w:szCs w:val="16"/>
        </w:rPr>
        <w:t>( описва се)</w:t>
      </w:r>
    </w:p>
    <w:p w14:paraId="350E2541" w14:textId="77777777" w:rsidR="00060621" w:rsidRPr="00060621" w:rsidRDefault="00060621" w:rsidP="00060621">
      <w:pPr>
        <w:rPr>
          <w:b/>
          <w:sz w:val="22"/>
        </w:rPr>
      </w:pPr>
    </w:p>
    <w:p w14:paraId="7AB801B5" w14:textId="77777777" w:rsidR="00060621" w:rsidRPr="00060621" w:rsidRDefault="00060621" w:rsidP="00060621">
      <w:pPr>
        <w:ind w:firstLine="708"/>
        <w:jc w:val="both"/>
      </w:pPr>
      <w:r>
        <w:t xml:space="preserve">При разминаване между предложените единична и обща цена, валидна ще бъде </w:t>
      </w:r>
      <w:r>
        <w:rPr>
          <w:iCs/>
        </w:rPr>
        <w:t xml:space="preserve">общата </w:t>
      </w:r>
      <w:r>
        <w:t xml:space="preserve">цена на офертата. В случай че бъде открито такова несъответствие, ще бъдем задължени да приведем </w:t>
      </w:r>
      <w:r>
        <w:rPr>
          <w:iCs/>
        </w:rPr>
        <w:t>единичната</w:t>
      </w:r>
      <w:r>
        <w:t xml:space="preserve"> цена в съответствие с </w:t>
      </w:r>
      <w:r>
        <w:rPr>
          <w:iCs/>
        </w:rPr>
        <w:t>общата</w:t>
      </w:r>
      <w:r>
        <w:t xml:space="preserve"> цена на офертата.</w:t>
      </w:r>
    </w:p>
    <w:p w14:paraId="00266775" w14:textId="77777777" w:rsidR="00060621" w:rsidRPr="00060621" w:rsidRDefault="00060621" w:rsidP="00060621">
      <w:pPr>
        <w:jc w:val="both"/>
      </w:pPr>
    </w:p>
    <w:p w14:paraId="5C5B99CA" w14:textId="77777777" w:rsidR="00060621" w:rsidRPr="00060621" w:rsidRDefault="00060621" w:rsidP="00060621">
      <w:pPr>
        <w:ind w:firstLine="708"/>
        <w:jc w:val="both"/>
        <w:rPr>
          <w:szCs w:val="24"/>
        </w:rPr>
      </w:pPr>
      <w:r>
        <w:rPr>
          <w:szCs w:val="24"/>
        </w:rPr>
        <w:t>При несъответствие между сумата, написана с цифри, и тази, написана с думи, важи сумата, написана с думи.</w:t>
      </w:r>
    </w:p>
    <w:p w14:paraId="4127D39E" w14:textId="77777777" w:rsidR="00060621" w:rsidRPr="00060621" w:rsidRDefault="00060621" w:rsidP="00060621">
      <w:pPr>
        <w:jc w:val="both"/>
      </w:pPr>
    </w:p>
    <w:p w14:paraId="2FEE3894" w14:textId="77777777" w:rsidR="00060621" w:rsidRPr="00060621" w:rsidRDefault="00060621" w:rsidP="00060621">
      <w:pPr>
        <w:jc w:val="both"/>
        <w:rPr>
          <w:sz w:val="22"/>
          <w:lang w:val="ru-RU"/>
        </w:rPr>
      </w:pPr>
    </w:p>
    <w:p w14:paraId="60FD59FC" w14:textId="77777777" w:rsidR="00060621" w:rsidRPr="00C607C9" w:rsidRDefault="00060621" w:rsidP="00060621">
      <w:pPr>
        <w:ind w:firstLine="708"/>
        <w:jc w:val="both"/>
        <w:rPr>
          <w:szCs w:val="24"/>
        </w:rPr>
      </w:pPr>
      <w:r>
        <w:rPr>
          <w:szCs w:val="24"/>
        </w:rPr>
        <w:t>Като неразделна част от настоящата Оферта, прилагаме следните документи:</w:t>
      </w:r>
    </w:p>
    <w:p w14:paraId="7271F8AD" w14:textId="77777777" w:rsidR="00060621" w:rsidRPr="00C607C9" w:rsidRDefault="00060621" w:rsidP="00060621">
      <w:pPr>
        <w:jc w:val="both"/>
        <w:rPr>
          <w:szCs w:val="24"/>
        </w:rPr>
      </w:pPr>
    </w:p>
    <w:p w14:paraId="195E06C7" w14:textId="77777777" w:rsidR="00060621" w:rsidRPr="00C607C9" w:rsidRDefault="00407E23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szCs w:val="24"/>
        </w:rPr>
      </w:pPr>
      <w:r>
        <w:rPr>
          <w:szCs w:val="24"/>
        </w:rPr>
        <w:t>Декларация с посочване на ЕИК/Удостоверение за актуално състояние;</w:t>
      </w:r>
    </w:p>
    <w:p w14:paraId="4736B26B" w14:textId="77777777" w:rsidR="003A5D39" w:rsidRPr="003A5D39" w:rsidRDefault="00060621" w:rsidP="003A5D39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b/>
          <w:bCs/>
          <w:szCs w:val="24"/>
        </w:rPr>
      </w:pPr>
      <w:r>
        <w:rPr>
          <w:szCs w:val="24"/>
        </w:rPr>
        <w:t xml:space="preserve">Декларация по чл. 12, ал. 1, т. 1 .от Постановление № 4 на Министерския съвет от  </w:t>
      </w:r>
      <w:r>
        <w:rPr>
          <w:bCs/>
          <w:szCs w:val="24"/>
        </w:rPr>
        <w:t>11.01.2024 г.;</w:t>
      </w:r>
    </w:p>
    <w:p w14:paraId="1867A092" w14:textId="77777777"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szCs w:val="24"/>
        </w:rPr>
      </w:pPr>
      <w:r>
        <w:rPr>
          <w:szCs w:val="24"/>
        </w:rPr>
        <w:t>Доказателства за икономическо и финансово състояние (ако такива се изискват)</w:t>
      </w:r>
      <w:r>
        <w:rPr>
          <w:szCs w:val="24"/>
          <w:lang w:val="ru-RU"/>
        </w:rPr>
        <w:t>;</w:t>
      </w:r>
    </w:p>
    <w:p w14:paraId="5A87B184" w14:textId="77777777"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szCs w:val="24"/>
        </w:rPr>
      </w:pPr>
      <w:r>
        <w:rPr>
          <w:szCs w:val="24"/>
        </w:rPr>
        <w:t>Доказателства за технически възможности и/или квалификация (ако такива се изискват)</w:t>
      </w:r>
      <w:r>
        <w:rPr>
          <w:szCs w:val="24"/>
          <w:lang w:val="ru-RU"/>
        </w:rPr>
        <w:t>;</w:t>
      </w:r>
    </w:p>
    <w:p w14:paraId="22B202CD" w14:textId="77777777"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szCs w:val="24"/>
        </w:rPr>
      </w:pPr>
      <w:r>
        <w:rPr>
          <w:szCs w:val="24"/>
        </w:rPr>
        <w:t>Декларация за подизпълнителите, които ще участват в изпълнението на предмета на процедурата и дела на тяхното участие (</w:t>
      </w:r>
      <w:r>
        <w:rPr>
          <w:i/>
          <w:iCs/>
          <w:sz w:val="18"/>
          <w:szCs w:val="18"/>
        </w:rPr>
        <w:t>ако кандидатът е декларирал, че ще ползва подизпълнители</w:t>
      </w:r>
      <w:r>
        <w:rPr>
          <w:i/>
          <w:iCs/>
          <w:szCs w:val="24"/>
        </w:rPr>
        <w:t>)</w:t>
      </w:r>
      <w:r>
        <w:rPr>
          <w:szCs w:val="24"/>
        </w:rPr>
        <w:t>;</w:t>
      </w:r>
    </w:p>
    <w:p w14:paraId="222230E4" w14:textId="77777777" w:rsidR="00060621" w:rsidRPr="003A5D39" w:rsidRDefault="00060621" w:rsidP="003A5D39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b/>
          <w:bCs/>
          <w:szCs w:val="24"/>
        </w:rPr>
      </w:pPr>
      <w:r>
        <w:rPr>
          <w:szCs w:val="24"/>
        </w:rPr>
        <w:t>Документи по т. 1</w:t>
      </w:r>
      <w:r>
        <w:rPr>
          <w:szCs w:val="24"/>
          <w:lang w:val="ru-RU"/>
        </w:rPr>
        <w:t>, 2</w:t>
      </w:r>
      <w:r>
        <w:rPr>
          <w:i/>
          <w:szCs w:val="24"/>
          <w:lang w:val="ru-RU"/>
        </w:rPr>
        <w:t xml:space="preserve"> </w:t>
      </w:r>
      <w:r>
        <w:rPr>
          <w:i/>
          <w:szCs w:val="24"/>
        </w:rPr>
        <w:t>,</w:t>
      </w:r>
      <w:r>
        <w:rPr>
          <w:szCs w:val="24"/>
        </w:rPr>
        <w:t>3 и</w:t>
      </w:r>
      <w:r>
        <w:rPr>
          <w:szCs w:val="24"/>
          <w:lang w:val="ru-RU"/>
        </w:rPr>
        <w:t xml:space="preserve"> </w:t>
      </w:r>
      <w:r>
        <w:rPr>
          <w:szCs w:val="24"/>
        </w:rPr>
        <w:t>4</w:t>
      </w:r>
      <w:r>
        <w:rPr>
          <w:szCs w:val="24"/>
          <w:lang w:val="ru-RU"/>
        </w:rPr>
        <w:t xml:space="preserve"> </w:t>
      </w:r>
      <w:r>
        <w:rPr>
          <w:szCs w:val="24"/>
        </w:rPr>
        <w:t xml:space="preserve">за всеки от подизпълнителите в съответствие с Постановление № 4 на Министерския съвет от </w:t>
      </w:r>
      <w:r>
        <w:rPr>
          <w:bCs/>
          <w:szCs w:val="24"/>
        </w:rPr>
        <w:t>11.01.2024</w:t>
      </w:r>
      <w:r>
        <w:rPr>
          <w:szCs w:val="24"/>
        </w:rPr>
        <w:t xml:space="preserve"> г. </w:t>
      </w:r>
      <w:r>
        <w:rPr>
          <w:i/>
          <w:szCs w:val="24"/>
        </w:rPr>
        <w:t>(</w:t>
      </w:r>
      <w:r>
        <w:rPr>
          <w:i/>
          <w:sz w:val="18"/>
          <w:szCs w:val="18"/>
        </w:rPr>
        <w:t>когато се предвижда участието на подизпълнители</w:t>
      </w:r>
      <w:r>
        <w:rPr>
          <w:i/>
          <w:szCs w:val="24"/>
        </w:rPr>
        <w:t>)</w:t>
      </w:r>
      <w:r>
        <w:rPr>
          <w:szCs w:val="24"/>
        </w:rPr>
        <w:t>;</w:t>
      </w:r>
    </w:p>
    <w:p w14:paraId="14BA5A12" w14:textId="423CFEB8" w:rsidR="00060621" w:rsidRPr="00C607C9" w:rsidRDefault="00060621" w:rsidP="00060621">
      <w:pPr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szCs w:val="24"/>
        </w:rPr>
      </w:pPr>
      <w:r>
        <w:rPr>
          <w:szCs w:val="24"/>
        </w:rPr>
        <w:t>Предложение по показател П2 „Организация и непрекъснатост на изпълнението“ (по образец) с документите към него;</w:t>
      </w:r>
    </w:p>
    <w:p w14:paraId="4C1E23B4" w14:textId="77777777" w:rsidR="007E5441" w:rsidRDefault="00000000">
      <w:pPr>
        <w:spacing w:after="120"/>
        <w:ind w:left="720"/>
        <w:jc w:val="both"/>
      </w:pPr>
      <w:r>
        <w:rPr>
          <w:szCs w:val="24"/>
        </w:rPr>
        <w:t>8.  Други документи и доказателства, изискани и посочени от бенефициента в документацията за участие.</w:t>
      </w:r>
    </w:p>
    <w:p w14:paraId="3B4C8EF3" w14:textId="77777777" w:rsidR="00060621" w:rsidRPr="00C607C9" w:rsidRDefault="00060621" w:rsidP="00060621">
      <w:pPr>
        <w:autoSpaceDE w:val="0"/>
        <w:autoSpaceDN w:val="0"/>
        <w:adjustRightInd w:val="0"/>
        <w:rPr>
          <w:szCs w:val="24"/>
        </w:rPr>
      </w:pPr>
    </w:p>
    <w:p w14:paraId="0314E2F6" w14:textId="77777777" w:rsidR="00060621" w:rsidRPr="00C607C9" w:rsidRDefault="00060621" w:rsidP="00060621">
      <w:pPr>
        <w:autoSpaceDE w:val="0"/>
        <w:autoSpaceDN w:val="0"/>
        <w:adjustRightInd w:val="0"/>
        <w:rPr>
          <w:szCs w:val="24"/>
        </w:rPr>
      </w:pPr>
    </w:p>
    <w:p w14:paraId="5353B34F" w14:textId="77777777" w:rsidR="00060621" w:rsidRPr="00C607C9" w:rsidRDefault="00060621" w:rsidP="00060621">
      <w:pPr>
        <w:rPr>
          <w:szCs w:val="24"/>
          <w:lang w:val="ru-RU"/>
        </w:rPr>
      </w:pPr>
    </w:p>
    <w:p w14:paraId="4D12C387" w14:textId="77777777" w:rsidR="00060621" w:rsidRPr="00C607C9" w:rsidRDefault="00060621" w:rsidP="00060621">
      <w:pPr>
        <w:rPr>
          <w:szCs w:val="24"/>
          <w:lang w:val="ru-RU"/>
        </w:rPr>
      </w:pPr>
    </w:p>
    <w:p w14:paraId="63E3FD1D" w14:textId="77777777" w:rsidR="00060621" w:rsidRPr="00C607C9" w:rsidRDefault="00060621" w:rsidP="00060621">
      <w:pPr>
        <w:rPr>
          <w:b/>
          <w:szCs w:val="24"/>
        </w:rPr>
      </w:pPr>
      <w:r>
        <w:rPr>
          <w:b/>
          <w:szCs w:val="24"/>
        </w:rPr>
        <w:t>ДАТА: _____________ г.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  <w:t>ПОДПИС и ПЕЧАТ:______________________</w:t>
      </w:r>
    </w:p>
    <w:p w14:paraId="3C723107" w14:textId="77777777" w:rsidR="00060621" w:rsidRPr="00C607C9" w:rsidRDefault="00060621" w:rsidP="00060621">
      <w:pPr>
        <w:ind w:firstLine="4320"/>
        <w:rPr>
          <w:szCs w:val="24"/>
        </w:rPr>
      </w:pPr>
      <w:r>
        <w:rPr>
          <w:szCs w:val="24"/>
        </w:rPr>
        <w:t>___________________________________________</w:t>
      </w:r>
    </w:p>
    <w:p w14:paraId="03CFBE2D" w14:textId="77777777" w:rsidR="00060621" w:rsidRPr="00C607C9" w:rsidRDefault="00060621" w:rsidP="00060621">
      <w:pPr>
        <w:ind w:firstLine="4320"/>
        <w:rPr>
          <w:b/>
          <w:szCs w:val="24"/>
        </w:rPr>
      </w:pPr>
      <w:r>
        <w:rPr>
          <w:szCs w:val="24"/>
        </w:rPr>
        <w:t>(</w:t>
      </w:r>
      <w:r>
        <w:rPr>
          <w:sz w:val="18"/>
          <w:szCs w:val="18"/>
        </w:rPr>
        <w:t>име и фамилия</w:t>
      </w:r>
      <w:r>
        <w:rPr>
          <w:szCs w:val="24"/>
        </w:rPr>
        <w:t>)</w:t>
      </w:r>
    </w:p>
    <w:p w14:paraId="53BF75A6" w14:textId="77777777" w:rsidR="00060621" w:rsidRPr="00C607C9" w:rsidRDefault="00060621" w:rsidP="00060621">
      <w:pPr>
        <w:ind w:firstLine="4320"/>
        <w:rPr>
          <w:szCs w:val="24"/>
        </w:rPr>
      </w:pPr>
      <w:r>
        <w:rPr>
          <w:szCs w:val="24"/>
        </w:rPr>
        <w:t>___________________________________________</w:t>
      </w:r>
    </w:p>
    <w:p w14:paraId="73114F12" w14:textId="77777777" w:rsidR="00060621" w:rsidRPr="00C607C9" w:rsidRDefault="00060621" w:rsidP="00060621">
      <w:pPr>
        <w:ind w:firstLine="4320"/>
        <w:rPr>
          <w:b/>
          <w:szCs w:val="24"/>
          <w:u w:val="single"/>
        </w:rPr>
      </w:pPr>
      <w:r>
        <w:rPr>
          <w:szCs w:val="24"/>
        </w:rPr>
        <w:t>(</w:t>
      </w:r>
      <w:r>
        <w:rPr>
          <w:sz w:val="18"/>
          <w:szCs w:val="18"/>
        </w:rPr>
        <w:t>длъжност на представляващия кандидата</w:t>
      </w:r>
      <w:r>
        <w:rPr>
          <w:szCs w:val="24"/>
        </w:rPr>
        <w:t>)</w:t>
      </w:r>
    </w:p>
    <w:p w14:paraId="7A1369B6" w14:textId="77777777" w:rsidR="008B67EF" w:rsidRPr="00961002" w:rsidRDefault="008B67EF" w:rsidP="00961002">
      <w:pPr>
        <w:tabs>
          <w:tab w:val="left" w:pos="7845"/>
        </w:tabs>
        <w:rPr>
          <w:sz w:val="28"/>
          <w:szCs w:val="28"/>
        </w:rPr>
      </w:pPr>
    </w:p>
    <w:sectPr w:rsidR="008B67EF" w:rsidRPr="00961002" w:rsidSect="007443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540" w:right="1134" w:bottom="899" w:left="1134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2329421" w14:textId="77777777" w:rsidR="008D7EC9" w:rsidRDefault="008D7EC9">
      <w:r>
        <w:separator/>
      </w:r>
    </w:p>
  </w:endnote>
  <w:endnote w:type="continuationSeparator" w:id="0">
    <w:p w14:paraId="4201A6B7" w14:textId="77777777" w:rsidR="008D7EC9" w:rsidRDefault="008D7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F29242" w14:textId="77777777" w:rsidR="00015AA4" w:rsidRDefault="00015AA4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CE1B30F" w14:textId="77777777" w:rsidR="00015AA4" w:rsidRDefault="00015AA4" w:rsidP="00961002">
    <w:pPr>
      <w:pStyle w:val="Footer"/>
      <w:ind w:right="360"/>
    </w:pPr>
  </w:p>
  <w:p w14:paraId="099F326D" w14:textId="77777777" w:rsidR="001D441F" w:rsidRDefault="00000000">
    <w:pPr>
      <w:pBdr>
        <w:top w:val="single" w:sz="4" w:space="1" w:color="auto"/>
      </w:pBdr>
      <w:jc w:val="center"/>
      <w:rPr>
        <w:i/>
        <w:sz w:val="16"/>
        <w:szCs w:val="16"/>
      </w:rPr>
    </w:pPr>
    <w:r>
      <w:rPr>
        <w:i/>
        <w:sz w:val="16"/>
        <w:szCs w:val="16"/>
      </w:rPr>
      <w:t>Документът е изготвен в изпълнение на административен договор за безвъзмездна финансова помощ № BG16FFPR003-4.006-0025-C01 „Производствени инвестиции в „Неохим“ АД“, финансиран по Програма „Развитие на регионите“ 2021-2027 със съфинансиране от Европейския съюз чрез Фонда за справедлив преход. Отговорността за съдържанието му е изцяло на „НЕОХИМ“ АД; изложеното в него не представлява официална позиция на Европейския съюз или на Управляващия орган на програмата.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61A285" w14:textId="77777777" w:rsidR="00015AA4" w:rsidRDefault="00015AA4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35B1">
      <w:rPr>
        <w:rStyle w:val="PageNumber"/>
        <w:noProof/>
      </w:rPr>
      <w:t>2</w:t>
    </w:r>
    <w:r>
      <w:rPr>
        <w:rStyle w:val="PageNumber"/>
      </w:rPr>
      <w:fldChar w:fldCharType="end"/>
    </w:r>
  </w:p>
  <w:p w14:paraId="0AA47E1E" w14:textId="77777777" w:rsidR="00015AA4" w:rsidRDefault="00015AA4" w:rsidP="00961002">
    <w:pPr>
      <w:pStyle w:val="Footer"/>
      <w:ind w:right="360"/>
    </w:pPr>
    <w:r>
      <w:rPr>
        <w:i/>
        <w:sz w:val="20"/>
      </w:rPr>
      <w:tab/>
    </w:r>
  </w:p>
  <w:p w14:paraId="63870868" w14:textId="77777777" w:rsidR="001D441F" w:rsidRDefault="00000000">
    <w:pPr>
      <w:pBdr>
        <w:top w:val="single" w:sz="4" w:space="1" w:color="auto"/>
      </w:pBdr>
      <w:jc w:val="center"/>
      <w:rPr>
        <w:i/>
        <w:sz w:val="16"/>
        <w:szCs w:val="16"/>
      </w:rPr>
    </w:pPr>
    <w:r>
      <w:rPr>
        <w:i/>
        <w:sz w:val="16"/>
        <w:szCs w:val="16"/>
      </w:rPr>
      <w:t>Документът е изготвен в изпълнение на административен договор за безвъзмездна финансова помощ № BG16FFPR003-4.006-0025-C01 „Производствени инвестиции в „Неохим“ АД“, финансиран по Програма „Развитие на регионите“ 2021-2027 със съфинансиране от Европейския съюз чрез Фонда за справедлив преход. Отговорността за съдържанието му е изцяло на „НЕОХИМ“ АД; изложеното в него не представлява официална позиция на Европейския съюз или на Управляващия орган на програмата.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B19166" w14:textId="77777777" w:rsidR="001D441F" w:rsidRDefault="00000000">
    <w:pPr>
      <w:pBdr>
        <w:top w:val="single" w:sz="4" w:space="1" w:color="auto"/>
      </w:pBdr>
      <w:jc w:val="center"/>
      <w:rPr>
        <w:i/>
        <w:sz w:val="16"/>
        <w:szCs w:val="16"/>
      </w:rPr>
    </w:pPr>
    <w:r>
      <w:rPr>
        <w:i/>
        <w:sz w:val="16"/>
        <w:szCs w:val="16"/>
      </w:rPr>
      <w:t>Документът е изготвен в изпълнение на административен договор за безвъзмездна финансова помощ № BG16FFPR003-4.006-0025-C01 „Производствени инвестиции в „Неохим“ АД“, финансиран по Програма „Развитие на регионите“ 2021-2027 със съфинансиране от Европейския съюз чрез Фонда за справедлив преход. Отговорността за съдържанието му е изцяло на „НЕОХИМ“ АД; изложеното в него не представлява официална позиция на Европейския съюз или на Управляващия орган на програмата.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485028" w14:textId="77777777" w:rsidR="008D7EC9" w:rsidRDefault="008D7EC9">
      <w:r>
        <w:separator/>
      </w:r>
    </w:p>
  </w:footnote>
  <w:footnote w:type="continuationSeparator" w:id="0">
    <w:p w14:paraId="6CC9C4FF" w14:textId="77777777" w:rsidR="008D7EC9" w:rsidRDefault="008D7EC9">
      <w:r>
        <w:continuationSeparator/>
      </w:r>
    </w:p>
  </w:footnote>
  <w:footnote w:id="1">
    <w:p w14:paraId="50050A9D" w14:textId="77777777" w:rsidR="00060621" w:rsidRDefault="00060621" w:rsidP="00060621">
      <w:pPr>
        <w:pStyle w:val="FootnoteText"/>
      </w:pPr>
      <w:r>
        <w:rPr>
          <w:rStyle w:val="FootnoteReference"/>
        </w:rPr>
        <w:footnoteRef/>
      </w:r>
      <w:r>
        <w:t xml:space="preserve"> Не се посочва при извършване на периодични доставки.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FC92D6" w14:textId="77777777" w:rsidR="00015AA4" w:rsidRDefault="00015AA4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C99EDDE" w14:textId="77777777" w:rsidR="00015AA4" w:rsidRDefault="00015A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939156" w14:textId="77777777" w:rsidR="00015AA4" w:rsidRDefault="00015AA4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435B1">
      <w:rPr>
        <w:rStyle w:val="PageNumber"/>
        <w:noProof/>
      </w:rPr>
      <w:t>2</w:t>
    </w:r>
    <w:r>
      <w:rPr>
        <w:rStyle w:val="PageNumber"/>
      </w:rPr>
      <w:fldChar w:fldCharType="end"/>
    </w:r>
  </w:p>
  <w:p w14:paraId="273B73E6" w14:textId="77777777" w:rsidR="00015AA4" w:rsidRDefault="00015AA4">
    <w:pPr>
      <w:pStyle w:val="Header"/>
      <w:rPr>
        <w:lang w:val="en-US"/>
      </w:rPr>
    </w:pPr>
  </w:p>
  <w:p w14:paraId="2EDA085C" w14:textId="77777777" w:rsidR="00015AA4" w:rsidRDefault="00015AA4">
    <w:pPr>
      <w:pStyle w:val="Header"/>
      <w:rPr>
        <w:lang w:val="en-US"/>
      </w:rPr>
    </w:pPr>
  </w:p>
  <w:p w14:paraId="7D7F8809" w14:textId="77777777" w:rsidR="00015AA4" w:rsidRPr="00D750ED" w:rsidRDefault="00015AA4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98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802"/>
      <w:gridCol w:w="3827"/>
      <w:gridCol w:w="3260"/>
    </w:tblGrid>
    <w:tr w:rsidR="008C042A" w:rsidRPr="007A524F" w14:paraId="79C2BAD2" w14:textId="77777777" w:rsidTr="00C50446">
      <w:trPr>
        <w:trHeight w:val="994"/>
        <w:tblHeader/>
      </w:trPr>
      <w:tc>
        <w:tcPr>
          <w:tcW w:w="2802" w:type="dxa"/>
          <w:vAlign w:val="center"/>
        </w:tcPr>
        <w:p w14:paraId="7EA8F4D9" w14:textId="6A52C93B" w:rsidR="00000000" w:rsidRPr="003229CC" w:rsidRDefault="00000000" w:rsidP="008C042A">
          <w:pPr>
            <w:tabs>
              <w:tab w:val="center" w:pos="4153"/>
              <w:tab w:val="right" w:pos="9356"/>
            </w:tabs>
            <w:jc w:val="center"/>
            <w:rPr>
              <w:rFonts w:ascii="Arial" w:eastAsia="Calibri" w:hAnsi="Arial" w:cs="Arial"/>
              <w:b/>
              <w:bCs/>
              <w:snapToGrid w:val="0"/>
              <w:lang w:val="en-US"/>
            </w:rPr>
          </w:pPr>
          <w:r>
            <w:rPr>
              <w:rFonts w:ascii="Arial" w:eastAsia="Calibri" w:hAnsi="Arial" w:cs="Arial"/>
              <w:b/>
              <w:noProof/>
              <w:lang w:eastAsia="bg-BG"/>
            </w:rPr>
            <w:pict w14:anchorId="091973C2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i1026" type="#_x0000_t75" style="width:75.3pt;height:76.6pt;visibility:visible;mso-wrap-style:square">
                <v:imagedata r:id="rId1" o:title=""/>
              </v:shape>
            </w:pict>
          </w:r>
        </w:p>
      </w:tc>
      <w:tc>
        <w:tcPr>
          <w:tcW w:w="3827" w:type="dxa"/>
          <w:vAlign w:val="center"/>
        </w:tcPr>
        <w:p w14:paraId="32C620DE" w14:textId="77777777" w:rsidR="00000000" w:rsidRPr="007175BA" w:rsidRDefault="00000000" w:rsidP="007175BA">
          <w:pPr>
            <w:spacing w:before="120" w:after="120"/>
            <w:jc w:val="center"/>
            <w:rPr>
              <w:rFonts w:ascii="Arial" w:eastAsia="Calibri" w:hAnsi="Arial" w:cs="Arial"/>
              <w:b/>
              <w:bCs/>
              <w:sz w:val="22"/>
            </w:rPr>
          </w:pPr>
          <w:r w:rsidRPr="007175BA">
            <w:rPr>
              <w:rFonts w:ascii="Arial" w:eastAsia="Calibri" w:hAnsi="Arial" w:cs="Arial"/>
              <w:b/>
              <w:bCs/>
              <w:sz w:val="22"/>
            </w:rPr>
            <w:t>Министерство на регионалното развитие и благоустройството</w:t>
          </w:r>
        </w:p>
        <w:p w14:paraId="75E7BE09" w14:textId="77777777" w:rsidR="00000000" w:rsidRPr="003229CC" w:rsidRDefault="00000000" w:rsidP="007175BA">
          <w:pPr>
            <w:spacing w:before="120" w:after="120"/>
            <w:jc w:val="center"/>
            <w:rPr>
              <w:rFonts w:ascii="Arial" w:eastAsia="Calibri" w:hAnsi="Arial" w:cs="Arial"/>
              <w:snapToGrid w:val="0"/>
            </w:rPr>
          </w:pPr>
          <w:r w:rsidRPr="007175BA">
            <w:rPr>
              <w:rFonts w:ascii="Arial" w:eastAsia="Calibri" w:hAnsi="Arial" w:cs="Arial"/>
              <w:b/>
              <w:bCs/>
              <w:sz w:val="22"/>
            </w:rPr>
            <w:t>ГД „Стратегическо планиране и програми за регионално развитие”</w:t>
          </w:r>
        </w:p>
      </w:tc>
      <w:tc>
        <w:tcPr>
          <w:tcW w:w="3260" w:type="dxa"/>
        </w:tcPr>
        <w:p w14:paraId="567253DB" w14:textId="726308C1" w:rsidR="00000000" w:rsidRPr="003229CC" w:rsidRDefault="00000000" w:rsidP="008C042A">
          <w:pPr>
            <w:spacing w:before="120" w:after="120"/>
            <w:jc w:val="center"/>
            <w:rPr>
              <w:rFonts w:ascii="Arial" w:eastAsia="Calibri" w:hAnsi="Arial" w:cs="Arial"/>
              <w:b/>
              <w:bCs/>
              <w:sz w:val="22"/>
              <w:szCs w:val="22"/>
            </w:rPr>
          </w:pPr>
          <w:r>
            <w:rPr>
              <w:rFonts w:ascii="Arial" w:eastAsia="Calibri" w:hAnsi="Arial" w:cs="Arial"/>
              <w:b/>
              <w:noProof/>
              <w:sz w:val="22"/>
              <w:szCs w:val="22"/>
              <w:lang w:eastAsia="bg-BG"/>
            </w:rPr>
            <w:pict w14:anchorId="302B0C2F">
              <v:shape id="Picture 1" o:spid="_x0000_i1025" type="#_x0000_t75" style="width:85.85pt;height:79.95pt;visibility:visible;mso-wrap-style:square">
                <v:imagedata r:id="rId2" o:title=""/>
              </v:shape>
            </w:pict>
          </w:r>
        </w:p>
        <w:p w14:paraId="7B07EAAC" w14:textId="77777777" w:rsidR="00000000" w:rsidRPr="003229CC" w:rsidRDefault="00000000" w:rsidP="008C042A">
          <w:pPr>
            <w:tabs>
              <w:tab w:val="center" w:pos="4153"/>
              <w:tab w:val="right" w:pos="9356"/>
            </w:tabs>
            <w:jc w:val="center"/>
            <w:rPr>
              <w:rFonts w:ascii="Arial" w:eastAsia="Calibri" w:hAnsi="Arial" w:cs="Arial"/>
              <w:b/>
              <w:bCs/>
              <w:snapToGrid w:val="0"/>
            </w:rPr>
          </w:pPr>
        </w:p>
      </w:tc>
    </w:tr>
  </w:tbl>
  <w:p w14:paraId="3E861189" w14:textId="77777777" w:rsidR="00000000" w:rsidRPr="00C859E9" w:rsidRDefault="00000000" w:rsidP="00772B8C">
    <w:pPr>
      <w:pBdr>
        <w:bottom w:val="single" w:sz="6" w:space="1" w:color="auto"/>
      </w:pBdr>
      <w:tabs>
        <w:tab w:val="center" w:pos="4536"/>
        <w:tab w:val="right" w:pos="9072"/>
      </w:tabs>
      <w:jc w:val="center"/>
      <w:rPr>
        <w:noProof/>
        <w:szCs w:val="24"/>
        <w:lang w:val="en-GB" w:eastAsia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42115A05"/>
    <w:multiLevelType w:val="hybridMultilevel"/>
    <w:tmpl w:val="0CD21D1E"/>
    <w:lvl w:ilvl="0" w:tplc="5AFAA2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Times New Roman" w:hAnsi="Times New Roman" w:cs="Times New Roman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Times New Roman" w:hAnsi="Times New Roman" w:cs="Times New Roman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 w16cid:durableId="444345902">
    <w:abstractNumId w:val="2"/>
  </w:num>
  <w:num w:numId="2" w16cid:durableId="122775722">
    <w:abstractNumId w:val="0"/>
  </w:num>
  <w:num w:numId="3" w16cid:durableId="202882908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73C2"/>
    <w:rsid w:val="00012C31"/>
    <w:rsid w:val="00015AA4"/>
    <w:rsid w:val="00015FC2"/>
    <w:rsid w:val="000436EA"/>
    <w:rsid w:val="00050E6F"/>
    <w:rsid w:val="00052CC3"/>
    <w:rsid w:val="00060621"/>
    <w:rsid w:val="000655E4"/>
    <w:rsid w:val="00071B10"/>
    <w:rsid w:val="00076518"/>
    <w:rsid w:val="00082303"/>
    <w:rsid w:val="000E3B0B"/>
    <w:rsid w:val="00121910"/>
    <w:rsid w:val="001337AA"/>
    <w:rsid w:val="00146AB5"/>
    <w:rsid w:val="0014781B"/>
    <w:rsid w:val="0016079E"/>
    <w:rsid w:val="00182032"/>
    <w:rsid w:val="00183681"/>
    <w:rsid w:val="001D441F"/>
    <w:rsid w:val="001E1995"/>
    <w:rsid w:val="001E2B97"/>
    <w:rsid w:val="00217394"/>
    <w:rsid w:val="0027017A"/>
    <w:rsid w:val="00281DA3"/>
    <w:rsid w:val="00291D79"/>
    <w:rsid w:val="0029441C"/>
    <w:rsid w:val="002A79DF"/>
    <w:rsid w:val="002C0E34"/>
    <w:rsid w:val="0031248B"/>
    <w:rsid w:val="00313AD4"/>
    <w:rsid w:val="00322694"/>
    <w:rsid w:val="0034421F"/>
    <w:rsid w:val="003A1778"/>
    <w:rsid w:val="003A5D39"/>
    <w:rsid w:val="003C2F94"/>
    <w:rsid w:val="003F0AD6"/>
    <w:rsid w:val="003F4A0F"/>
    <w:rsid w:val="003F73F7"/>
    <w:rsid w:val="00400207"/>
    <w:rsid w:val="00407E23"/>
    <w:rsid w:val="004248A3"/>
    <w:rsid w:val="00425852"/>
    <w:rsid w:val="0043488C"/>
    <w:rsid w:val="0046265B"/>
    <w:rsid w:val="00493CF0"/>
    <w:rsid w:val="0049571C"/>
    <w:rsid w:val="004C278B"/>
    <w:rsid w:val="00507290"/>
    <w:rsid w:val="00512593"/>
    <w:rsid w:val="00523183"/>
    <w:rsid w:val="005258B3"/>
    <w:rsid w:val="005303AC"/>
    <w:rsid w:val="0054314E"/>
    <w:rsid w:val="005524B1"/>
    <w:rsid w:val="00561799"/>
    <w:rsid w:val="00584989"/>
    <w:rsid w:val="00587B2B"/>
    <w:rsid w:val="0059400D"/>
    <w:rsid w:val="005E1A21"/>
    <w:rsid w:val="005F0AF8"/>
    <w:rsid w:val="005F3454"/>
    <w:rsid w:val="00611830"/>
    <w:rsid w:val="006212F9"/>
    <w:rsid w:val="00634BC0"/>
    <w:rsid w:val="006A25DA"/>
    <w:rsid w:val="006B5633"/>
    <w:rsid w:val="006D1001"/>
    <w:rsid w:val="006F48D4"/>
    <w:rsid w:val="007312BB"/>
    <w:rsid w:val="007404EE"/>
    <w:rsid w:val="00741198"/>
    <w:rsid w:val="0074430C"/>
    <w:rsid w:val="00761677"/>
    <w:rsid w:val="0076218F"/>
    <w:rsid w:val="00770B1A"/>
    <w:rsid w:val="00771641"/>
    <w:rsid w:val="00781B64"/>
    <w:rsid w:val="0078597B"/>
    <w:rsid w:val="007A2FC2"/>
    <w:rsid w:val="007B563B"/>
    <w:rsid w:val="007C39EA"/>
    <w:rsid w:val="007C56D6"/>
    <w:rsid w:val="007D1BBF"/>
    <w:rsid w:val="007D4047"/>
    <w:rsid w:val="007E5441"/>
    <w:rsid w:val="00817B83"/>
    <w:rsid w:val="0082019B"/>
    <w:rsid w:val="00827F72"/>
    <w:rsid w:val="008435B1"/>
    <w:rsid w:val="00860ED0"/>
    <w:rsid w:val="008B67EF"/>
    <w:rsid w:val="008D7EC9"/>
    <w:rsid w:val="00922716"/>
    <w:rsid w:val="009302A2"/>
    <w:rsid w:val="00953E4C"/>
    <w:rsid w:val="00961002"/>
    <w:rsid w:val="00976CE7"/>
    <w:rsid w:val="00984119"/>
    <w:rsid w:val="0098424F"/>
    <w:rsid w:val="009C6315"/>
    <w:rsid w:val="009F7836"/>
    <w:rsid w:val="00A12FE6"/>
    <w:rsid w:val="00A13AFD"/>
    <w:rsid w:val="00A153D1"/>
    <w:rsid w:val="00A166D6"/>
    <w:rsid w:val="00A20EA2"/>
    <w:rsid w:val="00A267DD"/>
    <w:rsid w:val="00A26A4E"/>
    <w:rsid w:val="00A50A4C"/>
    <w:rsid w:val="00A63654"/>
    <w:rsid w:val="00A76301"/>
    <w:rsid w:val="00A83922"/>
    <w:rsid w:val="00A90C52"/>
    <w:rsid w:val="00AC3243"/>
    <w:rsid w:val="00AC4C88"/>
    <w:rsid w:val="00AF3555"/>
    <w:rsid w:val="00AF37C7"/>
    <w:rsid w:val="00B273C2"/>
    <w:rsid w:val="00B541F5"/>
    <w:rsid w:val="00BB0FE3"/>
    <w:rsid w:val="00BD1E1F"/>
    <w:rsid w:val="00BD3D26"/>
    <w:rsid w:val="00C157B2"/>
    <w:rsid w:val="00C607C9"/>
    <w:rsid w:val="00C60A36"/>
    <w:rsid w:val="00C76C51"/>
    <w:rsid w:val="00C82D0B"/>
    <w:rsid w:val="00C830AF"/>
    <w:rsid w:val="00C84AE1"/>
    <w:rsid w:val="00C9339D"/>
    <w:rsid w:val="00CA6F4A"/>
    <w:rsid w:val="00CA77C3"/>
    <w:rsid w:val="00CF45B3"/>
    <w:rsid w:val="00D13188"/>
    <w:rsid w:val="00D26E8B"/>
    <w:rsid w:val="00D3317C"/>
    <w:rsid w:val="00D416A4"/>
    <w:rsid w:val="00D66B31"/>
    <w:rsid w:val="00D94BF7"/>
    <w:rsid w:val="00DA75D1"/>
    <w:rsid w:val="00DB1512"/>
    <w:rsid w:val="00DC3AB3"/>
    <w:rsid w:val="00DC6B71"/>
    <w:rsid w:val="00DD7847"/>
    <w:rsid w:val="00DE1E71"/>
    <w:rsid w:val="00E177C8"/>
    <w:rsid w:val="00E821F7"/>
    <w:rsid w:val="00E92CE1"/>
    <w:rsid w:val="00E9683D"/>
    <w:rsid w:val="00ED42B2"/>
    <w:rsid w:val="00EE29F8"/>
    <w:rsid w:val="00F021A9"/>
    <w:rsid w:val="00F12AFD"/>
    <w:rsid w:val="00F25650"/>
    <w:rsid w:val="00F34E30"/>
    <w:rsid w:val="00F439CD"/>
    <w:rsid w:val="00F52DA7"/>
    <w:rsid w:val="00F5525F"/>
    <w:rsid w:val="00F64A05"/>
    <w:rsid w:val="00F671F6"/>
    <w:rsid w:val="00F833C9"/>
    <w:rsid w:val="00F95447"/>
    <w:rsid w:val="00FE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2E808A"/>
  <w15:chartTrackingRefBased/>
  <w15:docId w15:val="{62957E27-D21E-431D-B159-849A6A181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BG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73C2"/>
    <w:rPr>
      <w:sz w:val="24"/>
      <w:lang w:val="bg-BG"/>
    </w:rPr>
  </w:style>
  <w:style w:type="paragraph" w:styleId="Heading2">
    <w:name w:val="heading 2"/>
    <w:basedOn w:val="Normal"/>
    <w:next w:val="Normal"/>
    <w:link w:val="Heading2Char"/>
    <w:qFormat/>
    <w:rsid w:val="0046265B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A5D39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szCs w:val="24"/>
      <w:lang w:val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noProof/>
      <w:sz w:val="20"/>
      <w:szCs w:val="24"/>
      <w:lang w:val="pl-PL"/>
    </w:rPr>
  </w:style>
  <w:style w:type="paragraph" w:styleId="BalloonText">
    <w:name w:val="Balloon Text"/>
    <w:basedOn w:val="Normal"/>
    <w:semiHidden/>
    <w:rsid w:val="00ED42B2"/>
    <w:rPr>
      <w:sz w:val="16"/>
      <w:szCs w:val="16"/>
    </w:rPr>
  </w:style>
  <w:style w:type="character" w:styleId="CommentReference">
    <w:name w:val="annotation reference"/>
    <w:semiHidden/>
    <w:rsid w:val="006B5633"/>
    <w:rPr>
      <w:sz w:val="16"/>
      <w:szCs w:val="16"/>
    </w:rPr>
  </w:style>
  <w:style w:type="paragraph" w:styleId="CommentText">
    <w:name w:val="annotation text"/>
    <w:basedOn w:val="Normal"/>
    <w:semiHidden/>
    <w:rsid w:val="006B5633"/>
    <w:rPr>
      <w:sz w:val="20"/>
    </w:rPr>
  </w:style>
  <w:style w:type="paragraph" w:styleId="CommentSubject">
    <w:name w:val="annotation subject"/>
    <w:basedOn w:val="CommentText"/>
    <w:next w:val="CommentText"/>
    <w:semiHidden/>
    <w:rsid w:val="006B5633"/>
    <w:rPr>
      <w:b/>
      <w:bCs/>
    </w:rPr>
  </w:style>
  <w:style w:type="character" w:styleId="Hyperlink">
    <w:name w:val="Hyperlink"/>
    <w:rsid w:val="00182032"/>
    <w:rPr>
      <w:color w:val="0000FF"/>
      <w:u w:val="single"/>
    </w:rPr>
  </w:style>
  <w:style w:type="character" w:customStyle="1" w:styleId="Heading2Char">
    <w:name w:val="Heading 2 Char"/>
    <w:link w:val="Heading2"/>
    <w:rsid w:val="009F7836"/>
    <w:rPr>
      <w:rFonts w:ascii="Times New Roman" w:hAnsi="Times New Roman" w:cs="Times New Roman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FootnoteTextChar"/>
    <w:rsid w:val="00060621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060621"/>
  </w:style>
  <w:style w:type="character" w:styleId="FootnoteReference">
    <w:name w:val="footnote reference"/>
    <w:rsid w:val="00060621"/>
    <w:rPr>
      <w:vertAlign w:val="superscript"/>
    </w:rPr>
  </w:style>
  <w:style w:type="character" w:customStyle="1" w:styleId="HeaderChar">
    <w:name w:val="Header Char"/>
    <w:link w:val="Header"/>
    <w:uiPriority w:val="99"/>
    <w:rsid w:val="00CA6F4A"/>
    <w:rPr>
      <w:rFonts w:ascii="Times New Roman" w:hAnsi="Times New Roman"/>
      <w:sz w:val="24"/>
    </w:rPr>
  </w:style>
  <w:style w:type="character" w:customStyle="1" w:styleId="Heading3Char">
    <w:name w:val="Heading 3 Char"/>
    <w:link w:val="Heading3"/>
    <w:semiHidden/>
    <w:rsid w:val="003A5D39"/>
    <w:rPr>
      <w:rFonts w:ascii="Times New Roman" w:eastAsia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592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Times New Roman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2762339-169b-4ee3-9dbd-4f1dd1919136">
      <Terms xmlns="http://schemas.microsoft.com/office/infopath/2007/PartnerControls"/>
    </lcf76f155ced4ddcb4097134ff3c332f>
    <TaxCatchAll xmlns="f6557ca9-de5e-4c9c-9d7c-3cd4bb43dd8e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6C59F6A08F2A439A5DC7EAF395B96B" ma:contentTypeVersion="13" ma:contentTypeDescription="Create a new document." ma:contentTypeScope="" ma:versionID="23d82f52711ff356e14dbea301ed1320">
  <xsd:schema xmlns:xsd="http://www.w3.org/2001/XMLSchema" xmlns:xs="http://www.w3.org/2001/XMLSchema" xmlns:p="http://schemas.microsoft.com/office/2006/metadata/properties" xmlns:ns2="82762339-169b-4ee3-9dbd-4f1dd1919136" xmlns:ns3="f6557ca9-de5e-4c9c-9d7c-3cd4bb43dd8e" targetNamespace="http://schemas.microsoft.com/office/2006/metadata/properties" ma:root="true" ma:fieldsID="b11dee74d3bd9475f1f9be510ee20b10" ns2:_="" ns3:_="">
    <xsd:import namespace="82762339-169b-4ee3-9dbd-4f1dd1919136"/>
    <xsd:import namespace="f6557ca9-de5e-4c9c-9d7c-3cd4bb43dd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62339-169b-4ee3-9dbd-4f1dd19191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a16b729-9bc7-4b57-b2bc-dc95025d8f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57ca9-de5e-4c9c-9d7c-3cd4bb43dd8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6e2a74b-af10-4b49-9743-619f3e1acbcb}" ma:internalName="TaxCatchAll" ma:showField="CatchAllData" ma:web="f6557ca9-de5e-4c9c-9d7c-3cd4bb43dd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14F1B0-4A92-47FA-94F2-66C04B9D4B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03C9F9-3CA7-490B-A34A-7C5CCB719703}">
  <ds:schemaRefs>
    <ds:schemaRef ds:uri="http://schemas.microsoft.com/office/2006/metadata/properties"/>
    <ds:schemaRef ds:uri="http://schemas.microsoft.com/office/infopath/2007/PartnerControls"/>
    <ds:schemaRef ds:uri="82762339-169b-4ee3-9dbd-4f1dd1919136"/>
    <ds:schemaRef ds:uri="f6557ca9-de5e-4c9c-9d7c-3cd4bb43dd8e"/>
  </ds:schemaRefs>
</ds:datastoreItem>
</file>

<file path=customXml/itemProps3.xml><?xml version="1.0" encoding="utf-8"?>
<ds:datastoreItem xmlns:ds="http://schemas.openxmlformats.org/officeDocument/2006/customXml" ds:itemID="{E6B9A371-B53E-459A-91EA-EDD814357CA0}"/>
</file>

<file path=customXml/itemProps4.xml><?xml version="1.0" encoding="utf-8"?>
<ds:datastoreItem xmlns:ds="http://schemas.openxmlformats.org/officeDocument/2006/customXml" ds:itemID="{5D995AC1-2691-41A1-BCFE-0BB34A0926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1630</Words>
  <Characters>9686</Characters>
  <Application>Microsoft Office Word</Application>
  <DocSecurity>0</DocSecurity>
  <Lines>182</Lines>
  <Paragraphs>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/>
  <LinksUpToDate>false</LinksUpToDate>
  <CharactersWithSpaces>11226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MU</cp:lastModifiedBy>
  <cp:revision>5</cp:revision>
  <cp:lastPrinted>2011-03-22T15:11:00Z</cp:lastPrinted>
  <dcterms:created xsi:type="dcterms:W3CDTF">2024-05-21T13:05:00Z</dcterms:created>
  <dcterms:modified xsi:type="dcterms:W3CDTF">2026-10-30T13:51:00Z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0x010100D96C59F6A08F2A439A5DC7EAF395B96B</vt:lpwstr>
  </property>
  <property fmtid="{D5CDD505-2E9C-101B-9397-08002B2CF9AE}" pid="3" name="Order">
    <vt:r8>13295900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MediaServiceImageTags">
    <vt:lpwstr/>
  </property>
</Properties>
</file>